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2E754" w14:textId="77777777" w:rsidR="0048591E" w:rsidRPr="00510D3A" w:rsidRDefault="003A5912">
      <w:pPr>
        <w:pStyle w:val="a8"/>
        <w:spacing w:before="0" w:line="360" w:lineRule="auto"/>
        <w:ind w:left="0" w:right="0"/>
        <w:rPr>
          <w:rFonts w:ascii="方正小标宋简体" w:eastAsia="方正小标宋简体"/>
          <w:b/>
          <w:sz w:val="36"/>
        </w:rPr>
      </w:pPr>
      <w:r w:rsidRPr="00510D3A">
        <w:rPr>
          <w:rFonts w:ascii="方正小标宋简体" w:eastAsia="方正小标宋简体" w:hint="eastAsia"/>
          <w:b/>
          <w:spacing w:val="-3"/>
          <w:sz w:val="36"/>
        </w:rPr>
        <w:t>机械与储运工程学院研究生国家奖学金评审办法</w:t>
      </w:r>
    </w:p>
    <w:p w14:paraId="354147A6" w14:textId="77777777" w:rsidR="0048591E" w:rsidRPr="00510D3A" w:rsidRDefault="003A5912">
      <w:pPr>
        <w:pStyle w:val="a3"/>
        <w:spacing w:line="360" w:lineRule="auto"/>
        <w:ind w:left="0" w:firstLineChars="200" w:firstLine="476"/>
        <w:jc w:val="both"/>
      </w:pPr>
      <w:r w:rsidRPr="00510D3A">
        <w:rPr>
          <w:spacing w:val="-2"/>
        </w:rPr>
        <w:t>为发挥国家奖学金的激励作用，进一步促进和巩固我院研究生的优良学风，</w:t>
      </w:r>
      <w:r w:rsidRPr="00510D3A">
        <w:rPr>
          <w:spacing w:val="-6"/>
        </w:rPr>
        <w:t>提高培养质量，根据《学生资助资金管理办法》</w:t>
      </w:r>
      <w:r w:rsidRPr="00510D3A">
        <w:t>（财科教〔</w:t>
      </w:r>
      <w:r w:rsidRPr="00510D3A">
        <w:t>2019</w:t>
      </w:r>
      <w:r w:rsidRPr="00510D3A">
        <w:t>〕</w:t>
      </w:r>
      <w:r w:rsidRPr="00510D3A">
        <w:t>19</w:t>
      </w:r>
      <w:r w:rsidRPr="00510D3A">
        <w:rPr>
          <w:spacing w:val="-23"/>
        </w:rPr>
        <w:t>号</w:t>
      </w:r>
      <w:r w:rsidRPr="00510D3A">
        <w:rPr>
          <w:spacing w:val="-120"/>
        </w:rPr>
        <w:t>）</w:t>
      </w:r>
      <w:r w:rsidRPr="00510D3A">
        <w:rPr>
          <w:spacing w:val="-32"/>
        </w:rPr>
        <w:t>、《普通</w:t>
      </w:r>
      <w:r w:rsidRPr="00510D3A">
        <w:t>高等学校研究生国家奖学金评审办法</w:t>
      </w:r>
      <w:r w:rsidRPr="00510D3A">
        <w:rPr>
          <w:spacing w:val="-152"/>
        </w:rPr>
        <w:t>》</w:t>
      </w:r>
      <w:r w:rsidRPr="00510D3A">
        <w:t>（</w:t>
      </w:r>
      <w:proofErr w:type="gramStart"/>
      <w:r w:rsidRPr="00510D3A">
        <w:t>教财〔</w:t>
      </w:r>
      <w:r w:rsidRPr="00510D3A">
        <w:t>2014</w:t>
      </w:r>
      <w:r w:rsidRPr="00510D3A">
        <w:t>〕</w:t>
      </w:r>
      <w:proofErr w:type="gramEnd"/>
      <w:r w:rsidRPr="00510D3A">
        <w:t>1</w:t>
      </w:r>
      <w:r w:rsidRPr="00510D3A">
        <w:rPr>
          <w:spacing w:val="-30"/>
        </w:rPr>
        <w:t>号</w:t>
      </w:r>
      <w:r w:rsidRPr="00510D3A">
        <w:rPr>
          <w:spacing w:val="-120"/>
        </w:rPr>
        <w:t>）</w:t>
      </w:r>
      <w:r w:rsidRPr="00510D3A">
        <w:rPr>
          <w:spacing w:val="-21"/>
        </w:rPr>
        <w:t>、《中国石油大学</w:t>
      </w:r>
      <w:r w:rsidRPr="00510D3A">
        <w:t>（北</w:t>
      </w:r>
      <w:r w:rsidRPr="00510D3A">
        <w:rPr>
          <w:spacing w:val="-2"/>
        </w:rPr>
        <w:t>京）研究生奖学金管理与实施办法（修订</w:t>
      </w:r>
      <w:r w:rsidRPr="00510D3A">
        <w:rPr>
          <w:spacing w:val="-120"/>
        </w:rPr>
        <w:t>）</w:t>
      </w:r>
      <w:r w:rsidRPr="00510D3A">
        <w:rPr>
          <w:spacing w:val="-142"/>
        </w:rPr>
        <w:t>》</w:t>
      </w:r>
      <w:r w:rsidRPr="00510D3A">
        <w:rPr>
          <w:spacing w:val="-2"/>
        </w:rPr>
        <w:t>（中石大京研〔</w:t>
      </w:r>
      <w:r w:rsidRPr="00510D3A">
        <w:rPr>
          <w:spacing w:val="-2"/>
        </w:rPr>
        <w:t>2017</w:t>
      </w:r>
      <w:r w:rsidRPr="00510D3A">
        <w:rPr>
          <w:spacing w:val="-2"/>
        </w:rPr>
        <w:t>〕</w:t>
      </w:r>
      <w:r w:rsidRPr="00510D3A">
        <w:rPr>
          <w:spacing w:val="-2"/>
        </w:rPr>
        <w:t>92</w:t>
      </w:r>
      <w:r w:rsidRPr="00510D3A">
        <w:rPr>
          <w:spacing w:val="-22"/>
        </w:rPr>
        <w:t>号</w:t>
      </w:r>
      <w:r w:rsidRPr="00510D3A">
        <w:rPr>
          <w:spacing w:val="-2"/>
        </w:rPr>
        <w:t>）和《中国石油大学（北京）研究生学籍管理办法（修订</w:t>
      </w:r>
      <w:r w:rsidRPr="00510D3A">
        <w:rPr>
          <w:spacing w:val="-120"/>
        </w:rPr>
        <w:t>）</w:t>
      </w:r>
      <w:r w:rsidRPr="00510D3A">
        <w:rPr>
          <w:spacing w:val="-147"/>
        </w:rPr>
        <w:t>》</w:t>
      </w:r>
      <w:r w:rsidRPr="00510D3A">
        <w:rPr>
          <w:spacing w:val="-2"/>
        </w:rPr>
        <w:t>（中石大京研〔</w:t>
      </w:r>
      <w:r w:rsidRPr="00510D3A">
        <w:rPr>
          <w:spacing w:val="-2"/>
        </w:rPr>
        <w:t>2017</w:t>
      </w:r>
      <w:r w:rsidRPr="00510D3A">
        <w:rPr>
          <w:spacing w:val="-2"/>
        </w:rPr>
        <w:t>〕</w:t>
      </w:r>
      <w:r w:rsidRPr="00510D3A">
        <w:rPr>
          <w:spacing w:val="-2"/>
        </w:rPr>
        <w:t>16</w:t>
      </w:r>
      <w:r w:rsidRPr="00510D3A">
        <w:rPr>
          <w:spacing w:val="-22"/>
        </w:rPr>
        <w:t>号</w:t>
      </w:r>
      <w:r w:rsidRPr="00510D3A">
        <w:rPr>
          <w:spacing w:val="-2"/>
        </w:rPr>
        <w:t>）等文件要求，结合本学院学生实际特点，特制订本办法。</w:t>
      </w:r>
    </w:p>
    <w:p w14:paraId="246685BF" w14:textId="77777777" w:rsidR="0048591E" w:rsidRPr="00510D3A" w:rsidRDefault="003A5912">
      <w:pPr>
        <w:pStyle w:val="1"/>
        <w:spacing w:line="360" w:lineRule="auto"/>
        <w:ind w:left="0"/>
        <w:jc w:val="center"/>
        <w:rPr>
          <w:u w:val="none"/>
        </w:rPr>
      </w:pPr>
      <w:r w:rsidRPr="00510D3A">
        <w:rPr>
          <w:w w:val="95"/>
          <w:u w:val="none"/>
        </w:rPr>
        <w:t>一、机械与储运工程学院研究生国家奖学金评审委员会、申诉委员</w:t>
      </w:r>
      <w:r w:rsidRPr="00510D3A">
        <w:rPr>
          <w:spacing w:val="-10"/>
          <w:w w:val="95"/>
          <w:u w:val="none"/>
        </w:rPr>
        <w:t>会</w:t>
      </w:r>
    </w:p>
    <w:p w14:paraId="0C25AD15" w14:textId="77777777" w:rsidR="0048591E" w:rsidRPr="00510D3A" w:rsidRDefault="003A5912">
      <w:pPr>
        <w:pStyle w:val="a3"/>
        <w:spacing w:line="360" w:lineRule="auto"/>
        <w:ind w:left="0" w:firstLineChars="200" w:firstLine="474"/>
        <w:jc w:val="both"/>
      </w:pPr>
      <w:r w:rsidRPr="00510D3A">
        <w:rPr>
          <w:b/>
          <w:spacing w:val="-4"/>
        </w:rPr>
        <w:t>第一条</w:t>
      </w:r>
      <w:r w:rsidRPr="00510D3A">
        <w:rPr>
          <w:rFonts w:hint="eastAsia"/>
          <w:b/>
          <w:spacing w:val="-4"/>
        </w:rPr>
        <w:t xml:space="preserve"> </w:t>
      </w:r>
      <w:r w:rsidRPr="00510D3A">
        <w:rPr>
          <w:spacing w:val="-2"/>
        </w:rPr>
        <w:t>为确保机械与储运工程学院研究生国家奖学金评定工作顺利开展，成立机械与储运工程学院国家奖学金评审委员会和国家奖学金申诉委员会。</w:t>
      </w:r>
    </w:p>
    <w:p w14:paraId="1C6DB70D" w14:textId="77777777" w:rsidR="0048591E" w:rsidRPr="00510D3A" w:rsidRDefault="003A5912">
      <w:pPr>
        <w:pStyle w:val="a3"/>
        <w:spacing w:line="360" w:lineRule="auto"/>
        <w:ind w:left="0" w:firstLineChars="200" w:firstLine="474"/>
        <w:jc w:val="both"/>
      </w:pPr>
      <w:r w:rsidRPr="00510D3A">
        <w:rPr>
          <w:b/>
          <w:spacing w:val="-4"/>
        </w:rPr>
        <w:t>第二条</w:t>
      </w:r>
      <w:r w:rsidRPr="00510D3A">
        <w:rPr>
          <w:rFonts w:hint="eastAsia"/>
          <w:b/>
          <w:spacing w:val="-4"/>
        </w:rPr>
        <w:t xml:space="preserve"> </w:t>
      </w:r>
      <w:r w:rsidRPr="00510D3A">
        <w:rPr>
          <w:spacing w:val="-2"/>
        </w:rPr>
        <w:t>机械与储运工程学院研究生国家奖学金评审委员会，由学院主要领导担任主任委员，学科负责人、研究生导师代表、研究生辅导员、学生代表等担任委员</w:t>
      </w:r>
      <w:r w:rsidRPr="00510D3A">
        <w:rPr>
          <w:spacing w:val="-94"/>
        </w:rPr>
        <w:t>。</w:t>
      </w:r>
      <w:r w:rsidRPr="00510D3A">
        <w:rPr>
          <w:spacing w:val="-2"/>
        </w:rPr>
        <w:t>评审委员会负责制定研究生国家奖学金的评审细则和组织研究生国家奖学金的组织申请和初步评审工作。学院评审工作组由学术委员会、各专业教师代表和学工干部代表组成</w:t>
      </w:r>
      <w:r w:rsidRPr="00510D3A">
        <w:rPr>
          <w:spacing w:val="-108"/>
        </w:rPr>
        <w:t>。</w:t>
      </w:r>
      <w:r w:rsidRPr="00510D3A">
        <w:rPr>
          <w:spacing w:val="-2"/>
        </w:rPr>
        <w:t>评选过程由学院评审</w:t>
      </w:r>
      <w:r w:rsidRPr="00510D3A">
        <w:rPr>
          <w:spacing w:val="-2"/>
        </w:rPr>
        <w:t>工作组具体实施</w:t>
      </w:r>
      <w:r w:rsidRPr="00510D3A">
        <w:rPr>
          <w:spacing w:val="-108"/>
        </w:rPr>
        <w:t>，</w:t>
      </w:r>
      <w:r w:rsidRPr="00510D3A">
        <w:rPr>
          <w:spacing w:val="-2"/>
        </w:rPr>
        <w:t>受评审委员会监督，允许评审委员会成员列席旁听。</w:t>
      </w:r>
    </w:p>
    <w:p w14:paraId="38143EF2" w14:textId="77777777" w:rsidR="0048591E" w:rsidRPr="00510D3A" w:rsidRDefault="003A5912">
      <w:pPr>
        <w:pStyle w:val="a3"/>
        <w:spacing w:line="360" w:lineRule="auto"/>
        <w:ind w:left="0" w:firstLineChars="200" w:firstLine="482"/>
        <w:jc w:val="both"/>
      </w:pPr>
      <w:r w:rsidRPr="00510D3A">
        <w:rPr>
          <w:rFonts w:hint="eastAsia"/>
          <w:b/>
        </w:rPr>
        <w:t>第三条</w:t>
      </w:r>
      <w:r w:rsidRPr="00510D3A">
        <w:rPr>
          <w:rFonts w:hint="eastAsia"/>
          <w:b/>
        </w:rPr>
        <w:t xml:space="preserve"> </w:t>
      </w:r>
      <w:r w:rsidRPr="00510D3A">
        <w:t>机械与储运工程学院研究生国家</w:t>
      </w:r>
      <w:r w:rsidRPr="00510D3A">
        <w:rPr>
          <w:spacing w:val="-2"/>
        </w:rPr>
        <w:t>奖学金</w:t>
      </w:r>
      <w:r w:rsidRPr="00510D3A">
        <w:t>申诉委员会，由学院纪委书记</w:t>
      </w:r>
      <w:r w:rsidRPr="00510D3A">
        <w:rPr>
          <w:spacing w:val="-4"/>
        </w:rPr>
        <w:t>担任主任委员，主管科研工作的副院长为副主任委员，申诉委员会委员由纪委委员组成。</w:t>
      </w:r>
    </w:p>
    <w:p w14:paraId="7BBF9FDA" w14:textId="77777777" w:rsidR="0048591E" w:rsidRPr="00510D3A" w:rsidRDefault="003A5912">
      <w:pPr>
        <w:pStyle w:val="a3"/>
        <w:spacing w:line="360" w:lineRule="auto"/>
        <w:ind w:left="0" w:firstLineChars="200" w:firstLine="482"/>
        <w:jc w:val="both"/>
      </w:pPr>
      <w:r w:rsidRPr="00510D3A">
        <w:rPr>
          <w:rFonts w:hint="eastAsia"/>
          <w:b/>
        </w:rPr>
        <w:t>第四条</w:t>
      </w:r>
      <w:r w:rsidRPr="00510D3A">
        <w:rPr>
          <w:rFonts w:hint="eastAsia"/>
          <w:b/>
        </w:rPr>
        <w:t xml:space="preserve"> </w:t>
      </w:r>
      <w:r w:rsidRPr="00510D3A">
        <w:rPr>
          <w:spacing w:val="-1"/>
        </w:rPr>
        <w:t>评审委员会成员在履行评审工作职责时应遵循以下原则：</w:t>
      </w:r>
    </w:p>
    <w:p w14:paraId="01647B84" w14:textId="77777777" w:rsidR="0048591E" w:rsidRPr="00510D3A" w:rsidRDefault="003A5912">
      <w:pPr>
        <w:pStyle w:val="a3"/>
        <w:spacing w:line="360" w:lineRule="auto"/>
        <w:ind w:left="0" w:firstLineChars="200" w:firstLine="472"/>
      </w:pPr>
      <w:r w:rsidRPr="00510D3A">
        <w:rPr>
          <w:spacing w:val="-4"/>
        </w:rPr>
        <w:t>（一）平等原则，即在评审过程中，积极听取其他委员的意见，在平等、协</w:t>
      </w:r>
      <w:r w:rsidRPr="00510D3A">
        <w:rPr>
          <w:spacing w:val="-2"/>
        </w:rPr>
        <w:t>商的气氛中提出评审意见。</w:t>
      </w:r>
    </w:p>
    <w:p w14:paraId="06E31A40" w14:textId="77777777" w:rsidR="0048591E" w:rsidRPr="00510D3A" w:rsidRDefault="003A5912">
      <w:pPr>
        <w:pStyle w:val="a3"/>
        <w:spacing w:line="360" w:lineRule="auto"/>
        <w:ind w:left="0" w:firstLineChars="200" w:firstLine="472"/>
      </w:pPr>
      <w:r w:rsidRPr="00510D3A">
        <w:rPr>
          <w:spacing w:val="-4"/>
        </w:rPr>
        <w:t>（二）回避原则，即发生与评审对象存在亲属关系、直接经济利益关系或有</w:t>
      </w:r>
      <w:r w:rsidRPr="00510D3A">
        <w:rPr>
          <w:spacing w:val="-2"/>
        </w:rPr>
        <w:t>其他可能影响评审工作公平公正的情形时，应主动向评审委员会申请回避。</w:t>
      </w:r>
    </w:p>
    <w:p w14:paraId="5172AB91" w14:textId="77777777" w:rsidR="0048591E" w:rsidRPr="00510D3A" w:rsidRDefault="003A5912">
      <w:pPr>
        <w:pStyle w:val="a3"/>
        <w:spacing w:line="360" w:lineRule="auto"/>
        <w:ind w:left="0" w:firstLineChars="200" w:firstLine="472"/>
      </w:pPr>
      <w:r w:rsidRPr="00510D3A">
        <w:rPr>
          <w:spacing w:val="-4"/>
        </w:rPr>
        <w:t>（三）公正原则</w:t>
      </w:r>
      <w:r w:rsidRPr="00510D3A">
        <w:rPr>
          <w:spacing w:val="-4"/>
        </w:rPr>
        <w:t>，即不得利用评审委员的特殊身份和影响力，单独或与有关</w:t>
      </w:r>
      <w:r w:rsidRPr="00510D3A">
        <w:rPr>
          <w:spacing w:val="-2"/>
        </w:rPr>
        <w:t>人员共同为评审对象提供获奖便利。</w:t>
      </w:r>
    </w:p>
    <w:p w14:paraId="372CC65C" w14:textId="77777777" w:rsidR="0048591E" w:rsidRPr="00510D3A" w:rsidRDefault="003A5912">
      <w:pPr>
        <w:pStyle w:val="a3"/>
        <w:spacing w:line="360" w:lineRule="auto"/>
        <w:ind w:left="0" w:firstLineChars="200" w:firstLine="472"/>
      </w:pPr>
      <w:r w:rsidRPr="00510D3A">
        <w:rPr>
          <w:spacing w:val="-4"/>
        </w:rPr>
        <w:t>（四）保密原则，即不得擅自披露评审结果及其他评审委员的意见等相关保密信息。</w:t>
      </w:r>
    </w:p>
    <w:p w14:paraId="4BC29023" w14:textId="77777777" w:rsidR="0048591E" w:rsidRPr="00510D3A" w:rsidRDefault="003A5912">
      <w:pPr>
        <w:pStyle w:val="1"/>
        <w:spacing w:line="360" w:lineRule="auto"/>
        <w:ind w:left="0"/>
        <w:jc w:val="center"/>
        <w:rPr>
          <w:u w:val="none"/>
        </w:rPr>
      </w:pPr>
      <w:r w:rsidRPr="00510D3A">
        <w:rPr>
          <w:w w:val="95"/>
          <w:u w:val="none"/>
        </w:rPr>
        <w:t>二、奖励标准和评选条</w:t>
      </w:r>
      <w:r w:rsidRPr="00510D3A">
        <w:rPr>
          <w:spacing w:val="-10"/>
          <w:w w:val="95"/>
          <w:u w:val="none"/>
        </w:rPr>
        <w:t>件</w:t>
      </w:r>
    </w:p>
    <w:p w14:paraId="02206AF5" w14:textId="77777777" w:rsidR="0048591E" w:rsidRPr="00510D3A" w:rsidRDefault="003A5912">
      <w:pPr>
        <w:pStyle w:val="a3"/>
        <w:spacing w:line="360" w:lineRule="auto"/>
        <w:ind w:left="0" w:firstLineChars="200" w:firstLine="482"/>
        <w:jc w:val="both"/>
        <w:rPr>
          <w:spacing w:val="-2"/>
        </w:rPr>
      </w:pPr>
      <w:r w:rsidRPr="00510D3A">
        <w:rPr>
          <w:rFonts w:hint="eastAsia"/>
          <w:b/>
        </w:rPr>
        <w:t>第五条</w:t>
      </w:r>
      <w:r w:rsidRPr="00510D3A">
        <w:rPr>
          <w:rFonts w:hint="eastAsia"/>
          <w:b/>
        </w:rPr>
        <w:t xml:space="preserve"> </w:t>
      </w:r>
      <w:r w:rsidRPr="00510D3A">
        <w:rPr>
          <w:spacing w:val="-2"/>
        </w:rPr>
        <w:t>博士研究生国家奖学金奖励标准为每生每年</w:t>
      </w:r>
      <w:r w:rsidRPr="00510D3A">
        <w:rPr>
          <w:spacing w:val="-2"/>
        </w:rPr>
        <w:t>3</w:t>
      </w:r>
      <w:r w:rsidRPr="00510D3A">
        <w:rPr>
          <w:spacing w:val="-2"/>
        </w:rPr>
        <w:t>万元，硕士研究生国家奖学金奖励标准为每生每年</w:t>
      </w:r>
      <w:r w:rsidRPr="00510D3A">
        <w:rPr>
          <w:spacing w:val="-2"/>
        </w:rPr>
        <w:t>2</w:t>
      </w:r>
      <w:r w:rsidRPr="00510D3A">
        <w:rPr>
          <w:spacing w:val="-2"/>
        </w:rPr>
        <w:t>万元。</w:t>
      </w:r>
    </w:p>
    <w:p w14:paraId="30B3DD1F" w14:textId="77777777" w:rsidR="0048591E" w:rsidRPr="00510D3A" w:rsidRDefault="003A5912">
      <w:pPr>
        <w:pStyle w:val="a3"/>
        <w:spacing w:line="360" w:lineRule="auto"/>
        <w:ind w:left="0" w:firstLineChars="200" w:firstLine="478"/>
        <w:jc w:val="both"/>
        <w:rPr>
          <w:spacing w:val="-2"/>
        </w:rPr>
      </w:pPr>
      <w:r w:rsidRPr="00510D3A">
        <w:rPr>
          <w:rFonts w:hint="eastAsia"/>
          <w:b/>
          <w:spacing w:val="-2"/>
        </w:rPr>
        <w:t>第六条</w:t>
      </w:r>
      <w:r w:rsidRPr="00510D3A">
        <w:rPr>
          <w:rFonts w:hint="eastAsia"/>
          <w:b/>
          <w:spacing w:val="-2"/>
        </w:rPr>
        <w:t xml:space="preserve"> </w:t>
      </w:r>
      <w:r w:rsidRPr="00510D3A">
        <w:rPr>
          <w:spacing w:val="-2"/>
        </w:rPr>
        <w:t>本办法适用于全国研究生招生计划的所有全日制（全脱产学习）研究生，</w:t>
      </w:r>
      <w:r w:rsidRPr="00510D3A">
        <w:rPr>
          <w:spacing w:val="-2"/>
        </w:rPr>
        <w:lastRenderedPageBreak/>
        <w:t>申请国家奖学金研究生须具有中华人民共和国国籍。研究生在基本学制年限内原则上可参评国家奖学金一次；超出基本学制年限的研究生，即视为延期，延期学生原则上不再具备研究生国家奖学金评选资格。硕士研究生在第三年参评，博士研究生可在第三年、第四年任选一年参评，但只有一次参评机会（此处</w:t>
      </w:r>
      <w:proofErr w:type="gramStart"/>
      <w:r w:rsidRPr="00510D3A">
        <w:rPr>
          <w:spacing w:val="-2"/>
        </w:rPr>
        <w:t>参评指</w:t>
      </w:r>
      <w:proofErr w:type="gramEnd"/>
      <w:r w:rsidRPr="00510D3A">
        <w:rPr>
          <w:spacing w:val="-2"/>
        </w:rPr>
        <w:t>参加院级答辩评比）。</w:t>
      </w:r>
    </w:p>
    <w:p w14:paraId="7F36B6DE" w14:textId="77777777" w:rsidR="0048591E" w:rsidRPr="00510D3A" w:rsidRDefault="003A5912">
      <w:pPr>
        <w:pStyle w:val="a3"/>
        <w:spacing w:line="360" w:lineRule="auto"/>
        <w:ind w:left="0" w:firstLineChars="200" w:firstLine="478"/>
        <w:jc w:val="both"/>
        <w:rPr>
          <w:spacing w:val="-2"/>
        </w:rPr>
      </w:pPr>
      <w:r w:rsidRPr="00510D3A">
        <w:rPr>
          <w:b/>
          <w:spacing w:val="-2"/>
        </w:rPr>
        <w:t>第七条</w:t>
      </w:r>
      <w:r w:rsidRPr="00510D3A">
        <w:rPr>
          <w:rFonts w:hint="eastAsia"/>
          <w:b/>
          <w:spacing w:val="-2"/>
        </w:rPr>
        <w:t xml:space="preserve"> </w:t>
      </w:r>
      <w:r w:rsidRPr="00510D3A">
        <w:rPr>
          <w:spacing w:val="-2"/>
        </w:rPr>
        <w:t>申请研究生国家奖学金的基本条件：</w:t>
      </w:r>
    </w:p>
    <w:p w14:paraId="711253DD"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1</w:t>
      </w:r>
      <w:r w:rsidRPr="00510D3A">
        <w:rPr>
          <w:spacing w:val="-2"/>
        </w:rPr>
        <w:t>.</w:t>
      </w:r>
      <w:r w:rsidRPr="00510D3A">
        <w:rPr>
          <w:spacing w:val="-2"/>
        </w:rPr>
        <w:t>热爱社会主义祖国，拥护中国共产党的领导；</w:t>
      </w:r>
    </w:p>
    <w:p w14:paraId="672830CE"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2</w:t>
      </w:r>
      <w:r w:rsidRPr="00510D3A">
        <w:rPr>
          <w:spacing w:val="-2"/>
        </w:rPr>
        <w:t>.</w:t>
      </w:r>
      <w:r w:rsidRPr="00510D3A">
        <w:rPr>
          <w:spacing w:val="-2"/>
        </w:rPr>
        <w:t>遵守国家法律法规，模范遵守学校的各项规章制度；</w:t>
      </w:r>
    </w:p>
    <w:p w14:paraId="0BE541DB"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3</w:t>
      </w:r>
      <w:r w:rsidRPr="00510D3A">
        <w:rPr>
          <w:spacing w:val="-2"/>
        </w:rPr>
        <w:t>.</w:t>
      </w:r>
      <w:r w:rsidRPr="00510D3A">
        <w:rPr>
          <w:spacing w:val="-2"/>
        </w:rPr>
        <w:t>诚实守信，道德品质优良，在同学中能够起到表率和示范作用；</w:t>
      </w:r>
    </w:p>
    <w:p w14:paraId="751C1B10"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4</w:t>
      </w:r>
      <w:r w:rsidRPr="00510D3A">
        <w:rPr>
          <w:spacing w:val="-2"/>
        </w:rPr>
        <w:t>.</w:t>
      </w:r>
      <w:r w:rsidRPr="00510D3A">
        <w:rPr>
          <w:spacing w:val="-2"/>
        </w:rPr>
        <w:t>完成规定课程学习，学习成绩优异；学位论文进展顺利，科研能力显著，发展潜力突出；</w:t>
      </w:r>
    </w:p>
    <w:p w14:paraId="524730F8"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5</w:t>
      </w:r>
      <w:r w:rsidRPr="00510D3A">
        <w:rPr>
          <w:spacing w:val="-2"/>
        </w:rPr>
        <w:t>.</w:t>
      </w:r>
      <w:r w:rsidRPr="00510D3A">
        <w:rPr>
          <w:spacing w:val="-2"/>
        </w:rPr>
        <w:t>积极参加学术活动、班级活动、实验室建设、科技服务及社会实践等。</w:t>
      </w:r>
    </w:p>
    <w:p w14:paraId="102E7330" w14:textId="77777777" w:rsidR="0048591E" w:rsidRPr="00510D3A" w:rsidRDefault="003A5912">
      <w:pPr>
        <w:pStyle w:val="a3"/>
        <w:spacing w:line="360" w:lineRule="auto"/>
        <w:ind w:left="0" w:firstLineChars="200" w:firstLine="476"/>
        <w:jc w:val="both"/>
        <w:rPr>
          <w:spacing w:val="-2"/>
        </w:rPr>
      </w:pPr>
      <w:r w:rsidRPr="00510D3A">
        <w:rPr>
          <w:spacing w:val="-2"/>
        </w:rPr>
        <w:t>6.</w:t>
      </w:r>
      <w:r w:rsidRPr="00510D3A">
        <w:rPr>
          <w:spacing w:val="-2"/>
        </w:rPr>
        <w:t>未超出基本学制年限。</w:t>
      </w:r>
    </w:p>
    <w:p w14:paraId="6105AACA" w14:textId="77777777" w:rsidR="0048591E" w:rsidRPr="00510D3A" w:rsidRDefault="003A5912">
      <w:pPr>
        <w:pStyle w:val="a3"/>
        <w:spacing w:line="360" w:lineRule="auto"/>
        <w:ind w:left="0" w:firstLineChars="200" w:firstLine="478"/>
        <w:jc w:val="both"/>
        <w:rPr>
          <w:spacing w:val="-2"/>
        </w:rPr>
      </w:pPr>
      <w:r w:rsidRPr="00510D3A">
        <w:rPr>
          <w:b/>
          <w:spacing w:val="-2"/>
        </w:rPr>
        <w:t>第八条</w:t>
      </w:r>
      <w:r w:rsidRPr="00510D3A">
        <w:rPr>
          <w:rFonts w:hint="eastAsia"/>
          <w:b/>
          <w:spacing w:val="-2"/>
        </w:rPr>
        <w:t xml:space="preserve"> </w:t>
      </w:r>
      <w:r w:rsidRPr="00510D3A">
        <w:rPr>
          <w:spacing w:val="-2"/>
        </w:rPr>
        <w:t>硕博连读研究生在注册为博士研究生之前按照硕士研究生身份参与评定，注册为博士研究生后按照博士研究生身份参与评定，直接攻读博士学位的研究生按照博士研究生身份参与评定。</w:t>
      </w:r>
    </w:p>
    <w:p w14:paraId="3175E39F" w14:textId="77777777" w:rsidR="0048591E" w:rsidRPr="00510D3A" w:rsidRDefault="003A5912">
      <w:pPr>
        <w:pStyle w:val="a3"/>
        <w:spacing w:line="360" w:lineRule="auto"/>
        <w:ind w:left="0" w:firstLineChars="200" w:firstLine="478"/>
        <w:jc w:val="both"/>
        <w:rPr>
          <w:spacing w:val="-2"/>
        </w:rPr>
      </w:pPr>
      <w:r w:rsidRPr="00510D3A">
        <w:rPr>
          <w:b/>
          <w:spacing w:val="-2"/>
        </w:rPr>
        <w:t>第九条</w:t>
      </w:r>
      <w:r w:rsidRPr="00510D3A">
        <w:rPr>
          <w:rFonts w:hint="eastAsia"/>
          <w:b/>
          <w:spacing w:val="-2"/>
        </w:rPr>
        <w:t xml:space="preserve"> </w:t>
      </w:r>
      <w:r w:rsidRPr="00510D3A">
        <w:rPr>
          <w:spacing w:val="-2"/>
        </w:rPr>
        <w:t>全日制学术型硕士学位研究生和全日制专业型硕士学位研究生均可享受国家奖学金。研究生国家奖学金原则</w:t>
      </w:r>
      <w:r w:rsidRPr="00510D3A">
        <w:rPr>
          <w:spacing w:val="-2"/>
        </w:rPr>
        <w:t>上依据研究生前两年综合测评总成绩评选。</w:t>
      </w:r>
    </w:p>
    <w:p w14:paraId="12AA153E" w14:textId="77777777" w:rsidR="0048591E" w:rsidRPr="00510D3A" w:rsidRDefault="003A5912">
      <w:pPr>
        <w:pStyle w:val="a3"/>
        <w:spacing w:line="360" w:lineRule="auto"/>
        <w:ind w:left="0" w:firstLineChars="200" w:firstLine="478"/>
        <w:jc w:val="both"/>
        <w:rPr>
          <w:spacing w:val="-2"/>
        </w:rPr>
      </w:pPr>
      <w:r w:rsidRPr="00510D3A">
        <w:rPr>
          <w:b/>
          <w:spacing w:val="-2"/>
        </w:rPr>
        <w:t>第十条</w:t>
      </w:r>
      <w:r w:rsidRPr="00510D3A">
        <w:rPr>
          <w:spacing w:val="-2"/>
        </w:rPr>
        <w:t>有下列情况之一者，不具备当年申请资格：</w:t>
      </w:r>
    </w:p>
    <w:p w14:paraId="21FDB422"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1</w:t>
      </w:r>
      <w:r w:rsidRPr="00510D3A">
        <w:rPr>
          <w:spacing w:val="-2"/>
        </w:rPr>
        <w:t>.</w:t>
      </w:r>
      <w:r w:rsidRPr="00510D3A">
        <w:rPr>
          <w:spacing w:val="-2"/>
        </w:rPr>
        <w:t>在校期间存在违规违纪行为或受到纪律处分；</w:t>
      </w:r>
    </w:p>
    <w:p w14:paraId="1CF43034"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2</w:t>
      </w:r>
      <w:r w:rsidRPr="00510D3A">
        <w:rPr>
          <w:spacing w:val="-2"/>
        </w:rPr>
        <w:t>.</w:t>
      </w:r>
      <w:r w:rsidRPr="00510D3A">
        <w:rPr>
          <w:spacing w:val="-2"/>
        </w:rPr>
        <w:t>有学术不端行为；</w:t>
      </w:r>
    </w:p>
    <w:p w14:paraId="5EEA090A"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3</w:t>
      </w:r>
      <w:r w:rsidRPr="00510D3A">
        <w:rPr>
          <w:spacing w:val="-2"/>
        </w:rPr>
        <w:t>.</w:t>
      </w:r>
      <w:r w:rsidRPr="00510D3A">
        <w:rPr>
          <w:spacing w:val="-2"/>
        </w:rPr>
        <w:t>所有课程有不及格科目；</w:t>
      </w:r>
    </w:p>
    <w:p w14:paraId="5369AFC8"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4</w:t>
      </w:r>
      <w:r w:rsidRPr="00510D3A">
        <w:rPr>
          <w:spacing w:val="-2"/>
        </w:rPr>
        <w:t>.</w:t>
      </w:r>
      <w:r w:rsidRPr="00510D3A">
        <w:rPr>
          <w:spacing w:val="-2"/>
        </w:rPr>
        <w:t>已经超出学校规定的基本学制年限；</w:t>
      </w:r>
    </w:p>
    <w:p w14:paraId="18895BC2"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5</w:t>
      </w:r>
      <w:r w:rsidRPr="00510D3A">
        <w:rPr>
          <w:spacing w:val="-2"/>
        </w:rPr>
        <w:t>.</w:t>
      </w:r>
      <w:r w:rsidRPr="00510D3A">
        <w:rPr>
          <w:spacing w:val="-2"/>
        </w:rPr>
        <w:t>研究生中期考核未通过。</w:t>
      </w:r>
    </w:p>
    <w:p w14:paraId="6891DB9E" w14:textId="77777777" w:rsidR="0048591E" w:rsidRPr="00510D3A" w:rsidRDefault="003A5912">
      <w:pPr>
        <w:pStyle w:val="a3"/>
        <w:spacing w:line="360" w:lineRule="auto"/>
        <w:ind w:left="0" w:firstLineChars="200" w:firstLine="478"/>
        <w:jc w:val="both"/>
        <w:rPr>
          <w:spacing w:val="-2"/>
        </w:rPr>
      </w:pPr>
      <w:r w:rsidRPr="00510D3A">
        <w:rPr>
          <w:b/>
          <w:spacing w:val="-2"/>
        </w:rPr>
        <w:t>第十一条</w:t>
      </w:r>
      <w:r w:rsidRPr="00510D3A">
        <w:rPr>
          <w:rFonts w:hint="eastAsia"/>
          <w:b/>
          <w:spacing w:val="-2"/>
        </w:rPr>
        <w:t xml:space="preserve"> </w:t>
      </w:r>
      <w:r w:rsidRPr="00510D3A">
        <w:rPr>
          <w:spacing w:val="-2"/>
        </w:rPr>
        <w:t>因公派出国（境）攻读学位或自费留学的研究生，出国前应办理退学手续，不再享受研究生国家奖学金评选资格。</w:t>
      </w:r>
    </w:p>
    <w:p w14:paraId="3EA33ACE" w14:textId="77777777" w:rsidR="0048591E" w:rsidRPr="00510D3A" w:rsidRDefault="003A5912">
      <w:pPr>
        <w:pStyle w:val="a3"/>
        <w:spacing w:line="360" w:lineRule="auto"/>
        <w:ind w:left="0" w:firstLineChars="200" w:firstLine="478"/>
        <w:jc w:val="both"/>
        <w:rPr>
          <w:spacing w:val="-2"/>
        </w:rPr>
      </w:pPr>
      <w:r w:rsidRPr="00510D3A">
        <w:rPr>
          <w:b/>
          <w:spacing w:val="-2"/>
        </w:rPr>
        <w:t>第十二条</w:t>
      </w:r>
      <w:r w:rsidRPr="00510D3A">
        <w:rPr>
          <w:rFonts w:hint="eastAsia"/>
          <w:b/>
          <w:spacing w:val="-2"/>
        </w:rPr>
        <w:t xml:space="preserve"> </w:t>
      </w:r>
      <w:r w:rsidRPr="00510D3A">
        <w:rPr>
          <w:spacing w:val="-2"/>
        </w:rPr>
        <w:t>人事档案未到校或不完整者，不具备国家奖学金申请资格。全日制在校研究生在校学习时间超出基本学制年限即视为延期，延期毕业生不再享受研究生国家奖学金</w:t>
      </w:r>
      <w:r w:rsidRPr="00510D3A">
        <w:rPr>
          <w:spacing w:val="-2"/>
        </w:rPr>
        <w:t>。</w:t>
      </w:r>
    </w:p>
    <w:p w14:paraId="1713B4B9" w14:textId="77777777" w:rsidR="0048591E" w:rsidRPr="00510D3A" w:rsidRDefault="003A5912">
      <w:pPr>
        <w:pStyle w:val="a3"/>
        <w:spacing w:line="360" w:lineRule="auto"/>
        <w:ind w:left="0" w:firstLineChars="200" w:firstLine="478"/>
        <w:jc w:val="both"/>
        <w:rPr>
          <w:spacing w:val="-2"/>
        </w:rPr>
      </w:pPr>
      <w:r w:rsidRPr="00510D3A">
        <w:rPr>
          <w:b/>
          <w:spacing w:val="-2"/>
        </w:rPr>
        <w:t>第十三条</w:t>
      </w:r>
      <w:r w:rsidRPr="00510D3A">
        <w:rPr>
          <w:rFonts w:hint="eastAsia"/>
          <w:b/>
          <w:spacing w:val="-2"/>
        </w:rPr>
        <w:t xml:space="preserve"> </w:t>
      </w:r>
      <w:r w:rsidRPr="00510D3A">
        <w:rPr>
          <w:spacing w:val="-2"/>
        </w:rPr>
        <w:t>所有符合条件的研究生均可申请，申请人须如实填写《研究生国家奖学金申请审批表》（</w:t>
      </w:r>
      <w:r w:rsidRPr="00510D3A">
        <w:rPr>
          <w:spacing w:val="-2"/>
        </w:rPr>
        <w:t>A4</w:t>
      </w:r>
      <w:r w:rsidRPr="00510D3A">
        <w:rPr>
          <w:spacing w:val="-2"/>
        </w:rPr>
        <w:t>纸正反双面打印，必须按照填表说明填写，申请表中推荐人为研究生导师）和科研成果材料（包括学习成绩单，并</w:t>
      </w:r>
      <w:proofErr w:type="gramStart"/>
      <w:r w:rsidRPr="00510D3A">
        <w:rPr>
          <w:spacing w:val="-2"/>
        </w:rPr>
        <w:t>附所有</w:t>
      </w:r>
      <w:proofErr w:type="gramEnd"/>
      <w:r w:rsidRPr="00510D3A">
        <w:rPr>
          <w:spacing w:val="-2"/>
        </w:rPr>
        <w:t>成果及证明材料复印</w:t>
      </w:r>
      <w:r w:rsidRPr="00510D3A">
        <w:rPr>
          <w:spacing w:val="-2"/>
        </w:rPr>
        <w:lastRenderedPageBreak/>
        <w:t>件），向学院评审工作组提出申请。如申请材料有造假行为，一经查证，取消参评资格；已经获得奖励的，撤销荣誉，收回奖金。</w:t>
      </w:r>
    </w:p>
    <w:p w14:paraId="6A08E669" w14:textId="77777777" w:rsidR="0048591E" w:rsidRPr="00510D3A" w:rsidRDefault="003A5912">
      <w:pPr>
        <w:pStyle w:val="a3"/>
        <w:spacing w:line="360" w:lineRule="auto"/>
        <w:jc w:val="center"/>
        <w:rPr>
          <w:b/>
          <w:spacing w:val="-2"/>
        </w:rPr>
      </w:pPr>
      <w:r w:rsidRPr="00510D3A">
        <w:rPr>
          <w:b/>
          <w:spacing w:val="-2"/>
        </w:rPr>
        <w:t>三、名额分配及申请条件</w:t>
      </w:r>
    </w:p>
    <w:p w14:paraId="727C35BD" w14:textId="77777777" w:rsidR="0048591E" w:rsidRPr="00510D3A" w:rsidRDefault="003A5912">
      <w:pPr>
        <w:pStyle w:val="a3"/>
        <w:spacing w:line="360" w:lineRule="auto"/>
        <w:ind w:left="0" w:firstLineChars="200" w:firstLine="478"/>
        <w:jc w:val="both"/>
        <w:rPr>
          <w:spacing w:val="-2"/>
        </w:rPr>
      </w:pPr>
      <w:r w:rsidRPr="00510D3A">
        <w:rPr>
          <w:b/>
          <w:spacing w:val="-2"/>
        </w:rPr>
        <w:t>第十四条</w:t>
      </w:r>
      <w:r w:rsidRPr="00510D3A">
        <w:rPr>
          <w:rFonts w:hint="eastAsia"/>
          <w:b/>
          <w:spacing w:val="-2"/>
        </w:rPr>
        <w:t xml:space="preserve"> </w:t>
      </w:r>
      <w:r w:rsidRPr="00510D3A">
        <w:rPr>
          <w:spacing w:val="-2"/>
        </w:rPr>
        <w:t>本办法适用于机械与储运工程学院各专业的研究生。</w:t>
      </w:r>
    </w:p>
    <w:p w14:paraId="22268D92" w14:textId="77777777" w:rsidR="0048591E" w:rsidRPr="00510D3A" w:rsidRDefault="003A5912">
      <w:pPr>
        <w:pStyle w:val="a3"/>
        <w:spacing w:line="360" w:lineRule="auto"/>
        <w:ind w:left="0" w:firstLineChars="200" w:firstLine="478"/>
        <w:jc w:val="both"/>
        <w:rPr>
          <w:spacing w:val="-2"/>
        </w:rPr>
      </w:pPr>
      <w:r w:rsidRPr="00510D3A">
        <w:rPr>
          <w:b/>
          <w:spacing w:val="-2"/>
        </w:rPr>
        <w:t>第十五条</w:t>
      </w:r>
      <w:r w:rsidRPr="00510D3A">
        <w:rPr>
          <w:rFonts w:hint="eastAsia"/>
          <w:b/>
          <w:spacing w:val="-2"/>
        </w:rPr>
        <w:t xml:space="preserve"> </w:t>
      </w:r>
      <w:r w:rsidRPr="00510D3A">
        <w:rPr>
          <w:spacing w:val="-2"/>
        </w:rPr>
        <w:t>学院依据学校下发的研究生国家奖学金的名额及比例，按研究生类别以及专业分配指标。</w:t>
      </w:r>
    </w:p>
    <w:p w14:paraId="3C11E1E5" w14:textId="77777777" w:rsidR="0048591E" w:rsidRPr="00510D3A" w:rsidRDefault="003A5912">
      <w:pPr>
        <w:pStyle w:val="a3"/>
        <w:spacing w:line="360" w:lineRule="auto"/>
        <w:ind w:left="0" w:firstLineChars="200" w:firstLine="498"/>
        <w:jc w:val="both"/>
      </w:pPr>
      <w:r w:rsidRPr="00510D3A">
        <w:rPr>
          <w:b/>
          <w:spacing w:val="8"/>
        </w:rPr>
        <w:t>第十六条</w:t>
      </w:r>
      <w:r w:rsidRPr="00510D3A">
        <w:rPr>
          <w:rFonts w:hint="eastAsia"/>
          <w:b/>
          <w:spacing w:val="8"/>
        </w:rPr>
        <w:t xml:space="preserve"> </w:t>
      </w:r>
      <w:r w:rsidRPr="00510D3A">
        <w:t>按照各专业符合参评范围学生基数进行名额分配，具体分配名额如</w:t>
      </w:r>
      <w:r w:rsidRPr="00510D3A">
        <w:rPr>
          <w:spacing w:val="-2"/>
        </w:rPr>
        <w:t>下（可根据实际情况调整</w:t>
      </w:r>
      <w:r w:rsidRPr="00510D3A">
        <w:rPr>
          <w:spacing w:val="-120"/>
        </w:rPr>
        <w:t>）</w:t>
      </w:r>
      <w:r w:rsidRPr="00510D3A">
        <w:t>：</w:t>
      </w:r>
    </w:p>
    <w:p w14:paraId="1513EF74" w14:textId="3D041ABE" w:rsidR="0048591E" w:rsidRPr="00510D3A" w:rsidRDefault="003A5912">
      <w:pPr>
        <w:pStyle w:val="a3"/>
        <w:spacing w:line="360" w:lineRule="auto"/>
        <w:ind w:left="0" w:firstLineChars="200" w:firstLine="470"/>
        <w:jc w:val="both"/>
        <w:rPr>
          <w:spacing w:val="-2"/>
        </w:rPr>
      </w:pPr>
      <w:bookmarkStart w:id="0" w:name="OLE_LINK1"/>
      <w:bookmarkStart w:id="1" w:name="OLE_LINK2"/>
      <w:r w:rsidRPr="00510D3A">
        <w:rPr>
          <w:spacing w:val="-5"/>
        </w:rPr>
        <w:t>博士名额分配：</w:t>
      </w:r>
      <w:r w:rsidRPr="00510D3A">
        <w:rPr>
          <w:spacing w:val="-5"/>
        </w:rPr>
        <w:t>机械工</w:t>
      </w:r>
      <w:r w:rsidRPr="00510D3A">
        <w:rPr>
          <w:spacing w:val="-2"/>
        </w:rPr>
        <w:t>程</w:t>
      </w:r>
      <w:r w:rsidRPr="00510D3A">
        <w:rPr>
          <w:spacing w:val="-2"/>
        </w:rPr>
        <w:t>1</w:t>
      </w:r>
      <w:r w:rsidRPr="00510D3A">
        <w:rPr>
          <w:spacing w:val="-2"/>
        </w:rPr>
        <w:t>人、动力工程及工程热物理</w:t>
      </w:r>
      <w:r w:rsidRPr="00510D3A">
        <w:rPr>
          <w:rFonts w:hint="eastAsia"/>
          <w:spacing w:val="-2"/>
        </w:rPr>
        <w:t>2</w:t>
      </w:r>
      <w:r w:rsidRPr="00510D3A">
        <w:rPr>
          <w:spacing w:val="-2"/>
        </w:rPr>
        <w:t>人、石油与天然气工程</w:t>
      </w:r>
      <w:r w:rsidRPr="00510D3A">
        <w:rPr>
          <w:rFonts w:hint="eastAsia"/>
          <w:spacing w:val="-2"/>
        </w:rPr>
        <w:t>3</w:t>
      </w:r>
      <w:r w:rsidRPr="00510D3A">
        <w:rPr>
          <w:spacing w:val="-2"/>
        </w:rPr>
        <w:t>人</w:t>
      </w:r>
      <w:r w:rsidR="00F845A6" w:rsidRPr="00510D3A">
        <w:rPr>
          <w:rFonts w:hint="eastAsia"/>
          <w:spacing w:val="-2"/>
        </w:rPr>
        <w:t>（能源动力根据导师所在学科进行参评）</w:t>
      </w:r>
      <w:r w:rsidRPr="00510D3A">
        <w:rPr>
          <w:spacing w:val="-2"/>
        </w:rPr>
        <w:t>。</w:t>
      </w:r>
    </w:p>
    <w:p w14:paraId="38D5DFC7" w14:textId="455C14F5" w:rsidR="0048591E" w:rsidRPr="00510D3A" w:rsidRDefault="003A5912">
      <w:pPr>
        <w:pStyle w:val="a3"/>
        <w:spacing w:line="360" w:lineRule="auto"/>
        <w:ind w:left="0" w:firstLineChars="200" w:firstLine="476"/>
        <w:jc w:val="both"/>
        <w:rPr>
          <w:spacing w:val="-2"/>
        </w:rPr>
      </w:pPr>
      <w:r w:rsidRPr="00510D3A">
        <w:rPr>
          <w:spacing w:val="-2"/>
        </w:rPr>
        <w:t>学术型硕士名额分配：</w:t>
      </w:r>
      <w:r w:rsidRPr="00510D3A">
        <w:rPr>
          <w:spacing w:val="-2"/>
        </w:rPr>
        <w:t>机械工程</w:t>
      </w:r>
      <w:r w:rsidRPr="00510D3A">
        <w:rPr>
          <w:spacing w:val="-2"/>
        </w:rPr>
        <w:t>1</w:t>
      </w:r>
      <w:r w:rsidRPr="00510D3A">
        <w:rPr>
          <w:spacing w:val="-2"/>
        </w:rPr>
        <w:t>人、动力工程及工程热物理（热能）</w:t>
      </w:r>
      <w:r w:rsidRPr="00510D3A">
        <w:rPr>
          <w:rFonts w:hint="eastAsia"/>
          <w:spacing w:val="-2"/>
        </w:rPr>
        <w:t>2</w:t>
      </w:r>
      <w:r w:rsidRPr="00510D3A">
        <w:rPr>
          <w:spacing w:val="-2"/>
        </w:rPr>
        <w:t>人、动力工程及工程热物理（</w:t>
      </w:r>
      <w:r w:rsidR="001C48A2">
        <w:rPr>
          <w:rFonts w:hint="eastAsia"/>
          <w:spacing w:val="-2"/>
        </w:rPr>
        <w:t>化机</w:t>
      </w:r>
      <w:r w:rsidRPr="00510D3A">
        <w:rPr>
          <w:spacing w:val="-2"/>
        </w:rPr>
        <w:t>）</w:t>
      </w:r>
      <w:r w:rsidRPr="00510D3A">
        <w:rPr>
          <w:spacing w:val="-2"/>
        </w:rPr>
        <w:t>1</w:t>
      </w:r>
      <w:r w:rsidRPr="00510D3A">
        <w:rPr>
          <w:spacing w:val="-2"/>
        </w:rPr>
        <w:t>人、石油与天然气工程</w:t>
      </w:r>
      <w:r w:rsidRPr="00510D3A">
        <w:rPr>
          <w:spacing w:val="-2"/>
        </w:rPr>
        <w:t>2</w:t>
      </w:r>
      <w:r w:rsidRPr="00510D3A">
        <w:rPr>
          <w:spacing w:val="-2"/>
        </w:rPr>
        <w:t>人</w:t>
      </w:r>
      <w:r w:rsidRPr="00510D3A">
        <w:rPr>
          <w:spacing w:val="-2"/>
        </w:rPr>
        <w:t>；</w:t>
      </w:r>
    </w:p>
    <w:p w14:paraId="7FF69654" w14:textId="7EE16E35" w:rsidR="0048591E" w:rsidRPr="00510D3A" w:rsidRDefault="003A5912">
      <w:pPr>
        <w:pStyle w:val="a3"/>
        <w:spacing w:line="360" w:lineRule="auto"/>
        <w:ind w:left="0" w:firstLineChars="200" w:firstLine="476"/>
        <w:jc w:val="both"/>
        <w:rPr>
          <w:spacing w:val="-2"/>
        </w:rPr>
      </w:pPr>
      <w:r w:rsidRPr="00510D3A">
        <w:rPr>
          <w:spacing w:val="-2"/>
        </w:rPr>
        <w:t>专业型硕士名额分配：</w:t>
      </w:r>
      <w:r w:rsidRPr="00510D3A">
        <w:rPr>
          <w:spacing w:val="-2"/>
        </w:rPr>
        <w:t>机械工程</w:t>
      </w:r>
      <w:r w:rsidRPr="00510D3A">
        <w:rPr>
          <w:rFonts w:hint="eastAsia"/>
          <w:spacing w:val="-2"/>
        </w:rPr>
        <w:t>3</w:t>
      </w:r>
      <w:r w:rsidRPr="00510D3A">
        <w:rPr>
          <w:spacing w:val="-2"/>
        </w:rPr>
        <w:t>人、动力工程（热能）</w:t>
      </w:r>
      <w:r w:rsidRPr="00510D3A">
        <w:rPr>
          <w:rFonts w:hint="eastAsia"/>
          <w:spacing w:val="-2"/>
        </w:rPr>
        <w:t>2</w:t>
      </w:r>
      <w:r w:rsidRPr="00510D3A">
        <w:rPr>
          <w:spacing w:val="-2"/>
        </w:rPr>
        <w:t>人、动力工程（</w:t>
      </w:r>
      <w:r w:rsidR="001C48A2">
        <w:rPr>
          <w:rFonts w:hint="eastAsia"/>
          <w:spacing w:val="-2"/>
        </w:rPr>
        <w:t>化机</w:t>
      </w:r>
      <w:bookmarkStart w:id="2" w:name="_GoBack"/>
      <w:bookmarkEnd w:id="2"/>
      <w:r w:rsidRPr="00510D3A">
        <w:rPr>
          <w:spacing w:val="-2"/>
        </w:rPr>
        <w:t>）</w:t>
      </w:r>
      <w:r w:rsidRPr="00510D3A">
        <w:rPr>
          <w:rFonts w:hint="eastAsia"/>
          <w:spacing w:val="-2"/>
        </w:rPr>
        <w:t>2</w:t>
      </w:r>
      <w:r w:rsidRPr="00510D3A">
        <w:rPr>
          <w:spacing w:val="-2"/>
        </w:rPr>
        <w:t>人、石油与天然气工程</w:t>
      </w:r>
      <w:r w:rsidRPr="00510D3A">
        <w:rPr>
          <w:rFonts w:hint="eastAsia"/>
          <w:spacing w:val="-2"/>
        </w:rPr>
        <w:t>4</w:t>
      </w:r>
      <w:r w:rsidRPr="00510D3A">
        <w:rPr>
          <w:spacing w:val="-2"/>
        </w:rPr>
        <w:t>人</w:t>
      </w:r>
      <w:r w:rsidRPr="00510D3A">
        <w:rPr>
          <w:spacing w:val="-2"/>
        </w:rPr>
        <w:t>。</w:t>
      </w:r>
    </w:p>
    <w:bookmarkEnd w:id="0"/>
    <w:bookmarkEnd w:id="1"/>
    <w:p w14:paraId="31F207D5" w14:textId="77777777" w:rsidR="0048591E" w:rsidRPr="00510D3A" w:rsidRDefault="003A5912">
      <w:pPr>
        <w:pStyle w:val="a3"/>
        <w:spacing w:line="360" w:lineRule="auto"/>
        <w:ind w:left="0" w:firstLineChars="200" w:firstLine="498"/>
        <w:jc w:val="both"/>
      </w:pPr>
      <w:r w:rsidRPr="00510D3A">
        <w:rPr>
          <w:b/>
          <w:spacing w:val="8"/>
        </w:rPr>
        <w:t>第十七条</w:t>
      </w:r>
      <w:r w:rsidRPr="00510D3A">
        <w:rPr>
          <w:rFonts w:hint="eastAsia"/>
          <w:b/>
          <w:spacing w:val="8"/>
        </w:rPr>
        <w:t xml:space="preserve"> </w:t>
      </w:r>
      <w:r w:rsidRPr="00510D3A">
        <w:t>申请学生除符合《中国石油大学（北京）研究生国家奖学金评审办</w:t>
      </w:r>
      <w:r w:rsidRPr="00510D3A">
        <w:rPr>
          <w:spacing w:val="-19"/>
        </w:rPr>
        <w:t>法》、</w:t>
      </w:r>
      <w:r w:rsidRPr="00510D3A">
        <w:t>《机械与储运工程学院研究生国家奖学金管理办法》</w:t>
      </w:r>
      <w:r w:rsidRPr="00510D3A">
        <w:rPr>
          <w:spacing w:val="-19"/>
        </w:rPr>
        <w:t>等文件所述的基本申</w:t>
      </w:r>
      <w:r w:rsidRPr="00510D3A">
        <w:rPr>
          <w:spacing w:val="-2"/>
        </w:rPr>
        <w:t>请条件和评选资格外，硕士研究生还需符合前两年专业平均综合测评成绩排名</w:t>
      </w:r>
      <w:r w:rsidRPr="00510D3A">
        <w:rPr>
          <w:spacing w:val="-22"/>
        </w:rPr>
        <w:t>前</w:t>
      </w:r>
      <w:r w:rsidRPr="00510D3A">
        <w:t>30%</w:t>
      </w:r>
      <w:r w:rsidRPr="00510D3A">
        <w:t>的要求；第三年参评的博士研究生还需符合前两年专业平均综合测评成</w:t>
      </w:r>
      <w:r w:rsidRPr="00510D3A">
        <w:rPr>
          <w:spacing w:val="-9"/>
        </w:rPr>
        <w:t>绩排名前</w:t>
      </w:r>
      <w:r w:rsidRPr="00510D3A">
        <w:t>30%</w:t>
      </w:r>
      <w:r w:rsidRPr="00510D3A">
        <w:t>的要求；第四年参评的博士研究生还需符合前三年专业平均综合</w:t>
      </w:r>
      <w:r w:rsidRPr="00510D3A">
        <w:rPr>
          <w:spacing w:val="-7"/>
        </w:rPr>
        <w:t>测评成绩排名前</w:t>
      </w:r>
      <w:r w:rsidRPr="00510D3A">
        <w:rPr>
          <w:spacing w:val="-2"/>
        </w:rPr>
        <w:t>30%</w:t>
      </w:r>
      <w:r w:rsidRPr="00510D3A">
        <w:rPr>
          <w:spacing w:val="-2"/>
        </w:rPr>
        <w:t>的要求。</w:t>
      </w:r>
      <w:r w:rsidRPr="00510D3A">
        <w:rPr>
          <w:spacing w:val="-2"/>
        </w:rPr>
        <w:t>(</w:t>
      </w:r>
      <w:r w:rsidRPr="00510D3A">
        <w:rPr>
          <w:spacing w:val="-2"/>
        </w:rPr>
        <w:t>硕士动力工程专业热能、过程方向分开计算，博士按专业分开计算</w:t>
      </w:r>
      <w:r w:rsidRPr="00510D3A">
        <w:rPr>
          <w:spacing w:val="-2"/>
        </w:rPr>
        <w:t>)</w:t>
      </w:r>
      <w:r w:rsidRPr="00510D3A">
        <w:rPr>
          <w:spacing w:val="-2"/>
        </w:rPr>
        <w:t>计算博士前两年</w:t>
      </w:r>
      <w:r w:rsidRPr="00510D3A">
        <w:rPr>
          <w:spacing w:val="-2"/>
        </w:rPr>
        <w:t>/</w:t>
      </w:r>
      <w:r w:rsidRPr="00510D3A">
        <w:rPr>
          <w:spacing w:val="-2"/>
        </w:rPr>
        <w:t>三年专业平均综合测评成绩后需按照排名进行赋分，评委给出的答辩成绩同样按分值高低排序后赋分，具体</w:t>
      </w:r>
      <w:proofErr w:type="gramStart"/>
      <w:r w:rsidRPr="00510D3A">
        <w:rPr>
          <w:spacing w:val="-2"/>
        </w:rPr>
        <w:t>分值见</w:t>
      </w:r>
      <w:proofErr w:type="gramEnd"/>
      <w:r w:rsidRPr="00510D3A">
        <w:rPr>
          <w:spacing w:val="-2"/>
        </w:rPr>
        <w:t>表</w:t>
      </w:r>
      <w:r w:rsidRPr="00510D3A">
        <w:rPr>
          <w:spacing w:val="-6"/>
        </w:rPr>
        <w:t>格：</w:t>
      </w:r>
    </w:p>
    <w:p w14:paraId="2D233ED6" w14:textId="77777777" w:rsidR="0048591E" w:rsidRPr="00510D3A" w:rsidRDefault="0048591E">
      <w:pPr>
        <w:pStyle w:val="a3"/>
        <w:spacing w:line="360" w:lineRule="auto"/>
        <w:ind w:left="0"/>
        <w:rPr>
          <w:sz w:val="26"/>
        </w:rPr>
      </w:pPr>
    </w:p>
    <w:tbl>
      <w:tblPr>
        <w:tblStyle w:val="TableNormal"/>
        <w:tblW w:w="0" w:type="auto"/>
        <w:tblInd w:w="30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54"/>
        <w:gridCol w:w="398"/>
        <w:gridCol w:w="396"/>
        <w:gridCol w:w="396"/>
        <w:gridCol w:w="398"/>
        <w:gridCol w:w="396"/>
      </w:tblGrid>
      <w:tr w:rsidR="0048591E" w:rsidRPr="00510D3A" w14:paraId="016253D8" w14:textId="77777777">
        <w:trPr>
          <w:trHeight w:val="525"/>
        </w:trPr>
        <w:tc>
          <w:tcPr>
            <w:tcW w:w="554" w:type="dxa"/>
            <w:vAlign w:val="center"/>
          </w:tcPr>
          <w:p w14:paraId="3C2E6405" w14:textId="77777777" w:rsidR="0048591E" w:rsidRPr="00510D3A" w:rsidRDefault="003A5912">
            <w:pPr>
              <w:pStyle w:val="TableParagraph"/>
              <w:spacing w:line="360" w:lineRule="auto"/>
              <w:jc w:val="center"/>
              <w:rPr>
                <w:b/>
                <w:sz w:val="21"/>
              </w:rPr>
            </w:pPr>
            <w:r w:rsidRPr="00510D3A">
              <w:rPr>
                <w:b/>
                <w:spacing w:val="-13"/>
                <w:sz w:val="21"/>
              </w:rPr>
              <w:t>名次</w:t>
            </w:r>
          </w:p>
        </w:tc>
        <w:tc>
          <w:tcPr>
            <w:tcW w:w="398" w:type="dxa"/>
            <w:vAlign w:val="center"/>
          </w:tcPr>
          <w:p w14:paraId="5ABFEA35" w14:textId="77777777" w:rsidR="0048591E" w:rsidRPr="00510D3A" w:rsidRDefault="003A5912">
            <w:pPr>
              <w:pStyle w:val="TableParagraph"/>
              <w:spacing w:line="360" w:lineRule="auto"/>
              <w:jc w:val="center"/>
              <w:rPr>
                <w:b/>
                <w:sz w:val="21"/>
              </w:rPr>
            </w:pPr>
            <w:r w:rsidRPr="00510D3A">
              <w:rPr>
                <w:b/>
                <w:sz w:val="21"/>
              </w:rPr>
              <w:t>1</w:t>
            </w:r>
          </w:p>
        </w:tc>
        <w:tc>
          <w:tcPr>
            <w:tcW w:w="396" w:type="dxa"/>
            <w:vAlign w:val="center"/>
          </w:tcPr>
          <w:p w14:paraId="0F88DDA8" w14:textId="77777777" w:rsidR="0048591E" w:rsidRPr="00510D3A" w:rsidRDefault="003A5912">
            <w:pPr>
              <w:pStyle w:val="TableParagraph"/>
              <w:spacing w:line="360" w:lineRule="auto"/>
              <w:jc w:val="center"/>
              <w:rPr>
                <w:b/>
                <w:sz w:val="21"/>
              </w:rPr>
            </w:pPr>
            <w:r w:rsidRPr="00510D3A">
              <w:rPr>
                <w:b/>
                <w:sz w:val="21"/>
              </w:rPr>
              <w:t>2</w:t>
            </w:r>
          </w:p>
        </w:tc>
        <w:tc>
          <w:tcPr>
            <w:tcW w:w="396" w:type="dxa"/>
            <w:vAlign w:val="center"/>
          </w:tcPr>
          <w:p w14:paraId="10AC26D0" w14:textId="77777777" w:rsidR="0048591E" w:rsidRPr="00510D3A" w:rsidRDefault="003A5912">
            <w:pPr>
              <w:pStyle w:val="TableParagraph"/>
              <w:spacing w:line="360" w:lineRule="auto"/>
              <w:jc w:val="center"/>
              <w:rPr>
                <w:b/>
                <w:sz w:val="21"/>
              </w:rPr>
            </w:pPr>
            <w:r w:rsidRPr="00510D3A">
              <w:rPr>
                <w:b/>
                <w:sz w:val="21"/>
              </w:rPr>
              <w:t>3</w:t>
            </w:r>
          </w:p>
        </w:tc>
        <w:tc>
          <w:tcPr>
            <w:tcW w:w="398" w:type="dxa"/>
            <w:vAlign w:val="center"/>
          </w:tcPr>
          <w:p w14:paraId="3759B68E" w14:textId="77777777" w:rsidR="0048591E" w:rsidRPr="00510D3A" w:rsidRDefault="003A5912">
            <w:pPr>
              <w:pStyle w:val="TableParagraph"/>
              <w:spacing w:line="360" w:lineRule="auto"/>
              <w:jc w:val="center"/>
              <w:rPr>
                <w:b/>
                <w:sz w:val="21"/>
              </w:rPr>
            </w:pPr>
            <w:r w:rsidRPr="00510D3A">
              <w:rPr>
                <w:b/>
                <w:sz w:val="21"/>
              </w:rPr>
              <w:t>4</w:t>
            </w:r>
          </w:p>
        </w:tc>
        <w:tc>
          <w:tcPr>
            <w:tcW w:w="396" w:type="dxa"/>
            <w:vAlign w:val="center"/>
          </w:tcPr>
          <w:p w14:paraId="07BD39E2" w14:textId="77777777" w:rsidR="0048591E" w:rsidRPr="00510D3A" w:rsidRDefault="003A5912">
            <w:pPr>
              <w:pStyle w:val="TableParagraph"/>
              <w:spacing w:line="360" w:lineRule="auto"/>
              <w:jc w:val="center"/>
              <w:rPr>
                <w:b/>
                <w:sz w:val="21"/>
              </w:rPr>
            </w:pPr>
            <w:r w:rsidRPr="00510D3A">
              <w:rPr>
                <w:b/>
                <w:sz w:val="21"/>
              </w:rPr>
              <w:t>5</w:t>
            </w:r>
          </w:p>
        </w:tc>
      </w:tr>
      <w:tr w:rsidR="0048591E" w:rsidRPr="00510D3A" w14:paraId="69B57E2D" w14:textId="77777777">
        <w:trPr>
          <w:trHeight w:val="556"/>
        </w:trPr>
        <w:tc>
          <w:tcPr>
            <w:tcW w:w="554" w:type="dxa"/>
            <w:vAlign w:val="center"/>
          </w:tcPr>
          <w:p w14:paraId="3437368C" w14:textId="77777777" w:rsidR="0048591E" w:rsidRPr="00510D3A" w:rsidRDefault="003A5912">
            <w:pPr>
              <w:pStyle w:val="TableParagraph"/>
              <w:spacing w:line="360" w:lineRule="auto"/>
              <w:jc w:val="center"/>
              <w:rPr>
                <w:sz w:val="21"/>
              </w:rPr>
            </w:pPr>
            <w:proofErr w:type="gramStart"/>
            <w:r w:rsidRPr="00510D3A">
              <w:rPr>
                <w:spacing w:val="-5"/>
                <w:sz w:val="21"/>
              </w:rPr>
              <w:t>赋分</w:t>
            </w:r>
            <w:proofErr w:type="gramEnd"/>
          </w:p>
        </w:tc>
        <w:tc>
          <w:tcPr>
            <w:tcW w:w="398" w:type="dxa"/>
            <w:vAlign w:val="center"/>
          </w:tcPr>
          <w:p w14:paraId="453471BA" w14:textId="77777777" w:rsidR="0048591E" w:rsidRPr="00510D3A" w:rsidRDefault="003A5912">
            <w:pPr>
              <w:pStyle w:val="TableParagraph"/>
              <w:spacing w:line="360" w:lineRule="auto"/>
              <w:jc w:val="center"/>
              <w:rPr>
                <w:sz w:val="21"/>
              </w:rPr>
            </w:pPr>
            <w:r w:rsidRPr="00510D3A">
              <w:rPr>
                <w:spacing w:val="-5"/>
                <w:sz w:val="21"/>
              </w:rPr>
              <w:t>97</w:t>
            </w:r>
          </w:p>
        </w:tc>
        <w:tc>
          <w:tcPr>
            <w:tcW w:w="396" w:type="dxa"/>
            <w:vAlign w:val="center"/>
          </w:tcPr>
          <w:p w14:paraId="07FBBBE3" w14:textId="77777777" w:rsidR="0048591E" w:rsidRPr="00510D3A" w:rsidRDefault="003A5912">
            <w:pPr>
              <w:pStyle w:val="TableParagraph"/>
              <w:spacing w:line="360" w:lineRule="auto"/>
              <w:jc w:val="center"/>
              <w:rPr>
                <w:sz w:val="21"/>
              </w:rPr>
            </w:pPr>
            <w:r w:rsidRPr="00510D3A">
              <w:rPr>
                <w:spacing w:val="-5"/>
                <w:sz w:val="21"/>
              </w:rPr>
              <w:t>94</w:t>
            </w:r>
          </w:p>
        </w:tc>
        <w:tc>
          <w:tcPr>
            <w:tcW w:w="396" w:type="dxa"/>
            <w:vAlign w:val="center"/>
          </w:tcPr>
          <w:p w14:paraId="5F639E06" w14:textId="77777777" w:rsidR="0048591E" w:rsidRPr="00510D3A" w:rsidRDefault="003A5912">
            <w:pPr>
              <w:pStyle w:val="TableParagraph"/>
              <w:spacing w:line="360" w:lineRule="auto"/>
              <w:jc w:val="center"/>
              <w:rPr>
                <w:sz w:val="21"/>
              </w:rPr>
            </w:pPr>
            <w:r w:rsidRPr="00510D3A">
              <w:rPr>
                <w:spacing w:val="-5"/>
                <w:sz w:val="21"/>
              </w:rPr>
              <w:t>91</w:t>
            </w:r>
          </w:p>
        </w:tc>
        <w:tc>
          <w:tcPr>
            <w:tcW w:w="398" w:type="dxa"/>
            <w:vAlign w:val="center"/>
          </w:tcPr>
          <w:p w14:paraId="0BB22C9E" w14:textId="77777777" w:rsidR="0048591E" w:rsidRPr="00510D3A" w:rsidRDefault="003A5912">
            <w:pPr>
              <w:pStyle w:val="TableParagraph"/>
              <w:spacing w:line="360" w:lineRule="auto"/>
              <w:jc w:val="center"/>
              <w:rPr>
                <w:sz w:val="21"/>
              </w:rPr>
            </w:pPr>
            <w:r w:rsidRPr="00510D3A">
              <w:rPr>
                <w:spacing w:val="-5"/>
                <w:sz w:val="21"/>
              </w:rPr>
              <w:t>88</w:t>
            </w:r>
          </w:p>
        </w:tc>
        <w:tc>
          <w:tcPr>
            <w:tcW w:w="396" w:type="dxa"/>
            <w:vAlign w:val="center"/>
          </w:tcPr>
          <w:p w14:paraId="4D66541B" w14:textId="77777777" w:rsidR="0048591E" w:rsidRPr="00510D3A" w:rsidRDefault="003A5912">
            <w:pPr>
              <w:pStyle w:val="TableParagraph"/>
              <w:spacing w:line="360" w:lineRule="auto"/>
              <w:jc w:val="center"/>
              <w:rPr>
                <w:sz w:val="21"/>
              </w:rPr>
            </w:pPr>
            <w:r w:rsidRPr="00510D3A">
              <w:rPr>
                <w:spacing w:val="-5"/>
                <w:sz w:val="21"/>
              </w:rPr>
              <w:t>85</w:t>
            </w:r>
          </w:p>
        </w:tc>
      </w:tr>
    </w:tbl>
    <w:p w14:paraId="72B6738A" w14:textId="77777777" w:rsidR="0048591E" w:rsidRPr="00510D3A" w:rsidRDefault="0048591E">
      <w:pPr>
        <w:pStyle w:val="a3"/>
        <w:spacing w:line="360" w:lineRule="auto"/>
        <w:ind w:left="0"/>
        <w:rPr>
          <w:sz w:val="28"/>
        </w:rPr>
      </w:pPr>
    </w:p>
    <w:p w14:paraId="5C7B6440" w14:textId="77777777" w:rsidR="0048591E" w:rsidRPr="00510D3A" w:rsidRDefault="003A5912">
      <w:pPr>
        <w:pStyle w:val="a3"/>
        <w:spacing w:line="360" w:lineRule="auto"/>
        <w:ind w:left="0" w:firstLineChars="200" w:firstLine="476"/>
        <w:jc w:val="both"/>
      </w:pPr>
      <w:r w:rsidRPr="00510D3A">
        <w:rPr>
          <w:spacing w:val="-2"/>
        </w:rPr>
        <w:t>说明：对于第四年参评的博士生，如专业中有学生此前已在第三年评选中获得过国家奖学金，则前三年平均综合测评排名需去除已获得国家奖学金学生后重新计算。</w:t>
      </w:r>
    </w:p>
    <w:p w14:paraId="04C1D37B" w14:textId="77777777" w:rsidR="0048591E" w:rsidRPr="00510D3A" w:rsidRDefault="003A5912">
      <w:pPr>
        <w:pStyle w:val="1"/>
        <w:spacing w:line="360" w:lineRule="auto"/>
        <w:ind w:left="0"/>
        <w:jc w:val="center"/>
        <w:rPr>
          <w:u w:val="none"/>
        </w:rPr>
      </w:pPr>
      <w:r w:rsidRPr="00510D3A">
        <w:rPr>
          <w:w w:val="95"/>
          <w:u w:val="none"/>
        </w:rPr>
        <w:t>四、评审指标体</w:t>
      </w:r>
      <w:r w:rsidRPr="00510D3A">
        <w:rPr>
          <w:spacing w:val="-10"/>
          <w:w w:val="95"/>
          <w:u w:val="none"/>
        </w:rPr>
        <w:t>系</w:t>
      </w:r>
    </w:p>
    <w:p w14:paraId="1ADABC33" w14:textId="77777777" w:rsidR="0048591E" w:rsidRPr="00510D3A" w:rsidRDefault="003A5912">
      <w:pPr>
        <w:pStyle w:val="a3"/>
        <w:spacing w:line="360" w:lineRule="auto"/>
        <w:ind w:left="0" w:firstLineChars="200" w:firstLine="482"/>
        <w:jc w:val="both"/>
        <w:rPr>
          <w:spacing w:val="-2"/>
        </w:rPr>
      </w:pPr>
      <w:r w:rsidRPr="00510D3A">
        <w:rPr>
          <w:b/>
        </w:rPr>
        <w:t>第十八条</w:t>
      </w:r>
      <w:r w:rsidRPr="00510D3A">
        <w:rPr>
          <w:rFonts w:hint="eastAsia"/>
          <w:b/>
        </w:rPr>
        <w:t xml:space="preserve"> </w:t>
      </w:r>
      <w:r w:rsidRPr="00510D3A">
        <w:t>评审</w:t>
      </w:r>
      <w:r w:rsidRPr="00510D3A">
        <w:rPr>
          <w:spacing w:val="-2"/>
        </w:rPr>
        <w:t>指标体系以综合测评排名为主，同时兼顾在学习成绩、科学研究、学生工作、班级活动、社会工作等方面的具体表现。</w:t>
      </w:r>
    </w:p>
    <w:p w14:paraId="5472B1F0" w14:textId="77777777" w:rsidR="0048591E" w:rsidRPr="00510D3A" w:rsidRDefault="003A5912">
      <w:pPr>
        <w:pStyle w:val="a3"/>
        <w:spacing w:line="360" w:lineRule="auto"/>
        <w:ind w:left="0" w:firstLineChars="200" w:firstLine="478"/>
        <w:jc w:val="both"/>
        <w:rPr>
          <w:spacing w:val="-2"/>
        </w:rPr>
      </w:pPr>
      <w:r w:rsidRPr="00510D3A">
        <w:rPr>
          <w:b/>
          <w:spacing w:val="-2"/>
        </w:rPr>
        <w:lastRenderedPageBreak/>
        <w:t>第十九条</w:t>
      </w:r>
      <w:r w:rsidRPr="00510D3A">
        <w:rPr>
          <w:rFonts w:hint="eastAsia"/>
          <w:b/>
          <w:spacing w:val="-2"/>
        </w:rPr>
        <w:t xml:space="preserve"> </w:t>
      </w:r>
      <w:r w:rsidRPr="00510D3A">
        <w:rPr>
          <w:spacing w:val="-2"/>
        </w:rPr>
        <w:t>对于学术型研究生，评审标准应偏重考察其科研创新能力和体现创新能力的科研成果；对于专业学位研究生，评审标准应偏重考察其专业实践能力和适应专业岗位的综合素质。</w:t>
      </w:r>
    </w:p>
    <w:p w14:paraId="4F2133FB" w14:textId="77777777" w:rsidR="0048591E" w:rsidRPr="00510D3A" w:rsidRDefault="003A5912">
      <w:pPr>
        <w:pStyle w:val="a3"/>
        <w:spacing w:line="360" w:lineRule="auto"/>
        <w:ind w:left="0" w:firstLineChars="200" w:firstLine="478"/>
        <w:jc w:val="both"/>
        <w:rPr>
          <w:spacing w:val="-2"/>
        </w:rPr>
      </w:pPr>
      <w:r w:rsidRPr="00510D3A">
        <w:rPr>
          <w:b/>
          <w:spacing w:val="-2"/>
        </w:rPr>
        <w:t>第二十条</w:t>
      </w:r>
      <w:r w:rsidRPr="00510D3A">
        <w:rPr>
          <w:rFonts w:hint="eastAsia"/>
          <w:b/>
          <w:spacing w:val="-2"/>
        </w:rPr>
        <w:t xml:space="preserve"> </w:t>
      </w:r>
      <w:r w:rsidRPr="00510D3A">
        <w:rPr>
          <w:spacing w:val="-2"/>
        </w:rPr>
        <w:t>申请人提供的科研成果应为在学期间取得，且所属单位必须为：中国石油大学（北京）。</w:t>
      </w:r>
    </w:p>
    <w:p w14:paraId="47D3FE52" w14:textId="77777777" w:rsidR="0048591E" w:rsidRPr="00510D3A" w:rsidRDefault="003A5912">
      <w:pPr>
        <w:pStyle w:val="a3"/>
        <w:spacing w:line="360" w:lineRule="auto"/>
        <w:ind w:left="0" w:firstLineChars="200" w:firstLine="478"/>
        <w:jc w:val="both"/>
        <w:rPr>
          <w:b/>
          <w:spacing w:val="-2"/>
        </w:rPr>
      </w:pPr>
      <w:r w:rsidRPr="00510D3A">
        <w:rPr>
          <w:b/>
          <w:spacing w:val="-2"/>
        </w:rPr>
        <w:t>五、评审程序</w:t>
      </w:r>
    </w:p>
    <w:p w14:paraId="2AD07D56" w14:textId="77777777" w:rsidR="0048591E" w:rsidRPr="00510D3A" w:rsidRDefault="003A5912">
      <w:pPr>
        <w:pStyle w:val="a3"/>
        <w:spacing w:line="360" w:lineRule="auto"/>
        <w:ind w:left="0" w:firstLineChars="200" w:firstLine="476"/>
        <w:jc w:val="both"/>
        <w:rPr>
          <w:spacing w:val="-2"/>
        </w:rPr>
      </w:pPr>
      <w:r w:rsidRPr="00510D3A">
        <w:rPr>
          <w:spacing w:val="-2"/>
        </w:rPr>
        <w:t>研究生国家奖学金评选采取学生个人自主申报、学院评审委员会初评推荐、学校评审领导小组审核的方式进行评审，具体流程如下：</w:t>
      </w:r>
    </w:p>
    <w:p w14:paraId="1B651526"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1</w:t>
      </w:r>
      <w:r w:rsidRPr="00510D3A">
        <w:rPr>
          <w:spacing w:val="-2"/>
        </w:rPr>
        <w:t>.</w:t>
      </w:r>
      <w:r w:rsidRPr="00510D3A">
        <w:rPr>
          <w:spacing w:val="-2"/>
        </w:rPr>
        <w:t>学生申请阶段</w:t>
      </w:r>
    </w:p>
    <w:p w14:paraId="0FE92288" w14:textId="77777777" w:rsidR="0048591E" w:rsidRPr="00510D3A" w:rsidRDefault="003A5912">
      <w:pPr>
        <w:pStyle w:val="a3"/>
        <w:spacing w:line="360" w:lineRule="auto"/>
        <w:ind w:left="0" w:firstLineChars="200" w:firstLine="476"/>
        <w:jc w:val="both"/>
      </w:pPr>
      <w:r w:rsidRPr="00510D3A">
        <w:rPr>
          <w:spacing w:val="-2"/>
        </w:rPr>
        <w:t>符合申请资格的硕士研究生、博士研究生应如实填写《研究生国家奖学金</w:t>
      </w:r>
      <w:r w:rsidRPr="00510D3A">
        <w:rPr>
          <w:spacing w:val="-22"/>
        </w:rPr>
        <w:t>申请审批表》</w:t>
      </w:r>
      <w:r w:rsidRPr="00510D3A">
        <w:rPr>
          <w:spacing w:val="-2"/>
        </w:rPr>
        <w:t>（一式十份</w:t>
      </w:r>
      <w:r w:rsidRPr="00510D3A">
        <w:rPr>
          <w:spacing w:val="-120"/>
        </w:rPr>
        <w:t>）</w:t>
      </w:r>
      <w:r w:rsidRPr="00510D3A">
        <w:rPr>
          <w:spacing w:val="-2"/>
        </w:rPr>
        <w:t>，并提交研究生课程学习成绩单、当前学历期间所有获奖（未见刊或出版的一律不予考虑）及获奖证书等材料的复印件，由学院评审工作组核实。参评学生的导师必须真实说明学生表现和实际贡献（需要项目支撑材料和相关书面说明以及提出毕业时的科研成果指标，同时导师签字确认，否则取消该导师所带学生以后参评资格</w:t>
      </w:r>
      <w:r w:rsidRPr="00510D3A">
        <w:rPr>
          <w:spacing w:val="-120"/>
        </w:rPr>
        <w:t>）。</w:t>
      </w:r>
      <w:r w:rsidRPr="00510D3A">
        <w:rPr>
          <w:spacing w:val="-2"/>
        </w:rPr>
        <w:t>（学生答辩时自备五份，装订成</w:t>
      </w:r>
      <w:r w:rsidRPr="00510D3A">
        <w:rPr>
          <w:spacing w:val="-6"/>
        </w:rPr>
        <w:t>册</w:t>
      </w:r>
      <w:r w:rsidRPr="00510D3A">
        <w:rPr>
          <w:spacing w:val="-120"/>
        </w:rPr>
        <w:t>）</w:t>
      </w:r>
      <w:r w:rsidRPr="00510D3A">
        <w:rPr>
          <w:spacing w:val="-6"/>
        </w:rPr>
        <w:t>。</w:t>
      </w:r>
    </w:p>
    <w:p w14:paraId="7DDE7912" w14:textId="77777777" w:rsidR="0048591E" w:rsidRPr="00510D3A" w:rsidRDefault="003A5912">
      <w:pPr>
        <w:pStyle w:val="a3"/>
        <w:spacing w:line="360" w:lineRule="auto"/>
        <w:ind w:left="0" w:firstLineChars="200" w:firstLine="476"/>
        <w:jc w:val="both"/>
        <w:rPr>
          <w:spacing w:val="-2"/>
        </w:rPr>
      </w:pPr>
      <w:r w:rsidRPr="00510D3A">
        <w:rPr>
          <w:spacing w:val="-2"/>
        </w:rPr>
        <w:t>2.</w:t>
      </w:r>
      <w:r w:rsidRPr="00510D3A">
        <w:rPr>
          <w:spacing w:val="-2"/>
        </w:rPr>
        <w:t>学院评审阶段</w:t>
      </w:r>
    </w:p>
    <w:p w14:paraId="5AD7942F" w14:textId="77777777" w:rsidR="0048591E" w:rsidRPr="00510D3A" w:rsidRDefault="003A5912">
      <w:pPr>
        <w:pStyle w:val="a3"/>
        <w:spacing w:line="360" w:lineRule="auto"/>
        <w:ind w:left="0" w:firstLineChars="200" w:firstLine="476"/>
        <w:jc w:val="both"/>
      </w:pPr>
      <w:r w:rsidRPr="00510D3A">
        <w:rPr>
          <w:spacing w:val="-2"/>
        </w:rPr>
        <w:t>学院评审工作组由学术委员会、各专业教师代表和学工干部代表组成。评选过程由学院评审工作组具体实施，受评审委员会监督，允许评审委员会成员列席旁听。以公开答辩的方式，择优选出</w:t>
      </w:r>
      <w:r w:rsidRPr="00510D3A">
        <w:rPr>
          <w:spacing w:val="-2"/>
        </w:rPr>
        <w:t>拟获奖学生。</w:t>
      </w:r>
    </w:p>
    <w:p w14:paraId="1B5CB79A" w14:textId="77777777" w:rsidR="0048591E" w:rsidRPr="00510D3A" w:rsidRDefault="003A5912">
      <w:pPr>
        <w:pStyle w:val="1"/>
        <w:spacing w:line="360" w:lineRule="auto"/>
        <w:ind w:left="0" w:firstLineChars="200" w:firstLine="478"/>
        <w:rPr>
          <w:spacing w:val="-2"/>
        </w:rPr>
      </w:pPr>
      <w:r w:rsidRPr="00510D3A">
        <w:rPr>
          <w:spacing w:val="-2"/>
        </w:rPr>
        <w:t>硕士研究生评定总成绩</w:t>
      </w:r>
      <w:r w:rsidRPr="00510D3A">
        <w:rPr>
          <w:spacing w:val="-2"/>
        </w:rPr>
        <w:t>=</w:t>
      </w:r>
      <w:r w:rsidRPr="00510D3A">
        <w:rPr>
          <w:spacing w:val="-2"/>
        </w:rPr>
        <w:t>前两年平均综合测评成绩</w:t>
      </w:r>
      <w:r w:rsidRPr="00510D3A">
        <w:rPr>
          <w:spacing w:val="-2"/>
        </w:rPr>
        <w:t>*50%+</w:t>
      </w:r>
      <w:r w:rsidRPr="00510D3A">
        <w:rPr>
          <w:spacing w:val="-2"/>
        </w:rPr>
        <w:t>答辩成绩</w:t>
      </w:r>
      <w:r w:rsidRPr="00510D3A">
        <w:rPr>
          <w:spacing w:val="-2"/>
        </w:rPr>
        <w:t>*50%</w:t>
      </w:r>
      <w:r w:rsidRPr="00510D3A">
        <w:rPr>
          <w:spacing w:val="-2"/>
        </w:rPr>
        <w:t>。</w:t>
      </w:r>
    </w:p>
    <w:p w14:paraId="4EFC5155" w14:textId="77777777" w:rsidR="0048591E" w:rsidRPr="00510D3A" w:rsidRDefault="003A5912">
      <w:pPr>
        <w:pStyle w:val="1"/>
        <w:spacing w:line="360" w:lineRule="auto"/>
        <w:ind w:left="0" w:firstLineChars="200" w:firstLine="455"/>
        <w:jc w:val="both"/>
        <w:rPr>
          <w:b w:val="0"/>
          <w:spacing w:val="-1"/>
          <w:w w:val="99"/>
        </w:rPr>
      </w:pPr>
      <w:r w:rsidRPr="00510D3A">
        <w:rPr>
          <w:spacing w:val="-2"/>
          <w:w w:val="95"/>
        </w:rPr>
        <w:t>博士研究生评定总成绩</w:t>
      </w:r>
      <w:r w:rsidRPr="00510D3A">
        <w:rPr>
          <w:spacing w:val="-2"/>
          <w:w w:val="95"/>
        </w:rPr>
        <w:t>=</w:t>
      </w:r>
      <w:r w:rsidRPr="00510D3A">
        <w:rPr>
          <w:spacing w:val="-2"/>
          <w:w w:val="95"/>
        </w:rPr>
        <w:t>前两</w:t>
      </w:r>
      <w:r w:rsidRPr="00510D3A">
        <w:rPr>
          <w:spacing w:val="-2"/>
          <w:w w:val="95"/>
        </w:rPr>
        <w:t>/</w:t>
      </w:r>
      <w:r w:rsidRPr="00510D3A">
        <w:rPr>
          <w:spacing w:val="-2"/>
          <w:w w:val="95"/>
        </w:rPr>
        <w:t>三年平均综合测评成绩</w:t>
      </w:r>
      <w:r w:rsidRPr="00510D3A">
        <w:rPr>
          <w:spacing w:val="-2"/>
          <w:w w:val="95"/>
        </w:rPr>
        <w:t>(</w:t>
      </w:r>
      <w:r w:rsidRPr="00510D3A">
        <w:rPr>
          <w:spacing w:val="-2"/>
          <w:w w:val="95"/>
        </w:rPr>
        <w:t>赋分后</w:t>
      </w:r>
      <w:r w:rsidRPr="00510D3A">
        <w:rPr>
          <w:spacing w:val="-2"/>
          <w:w w:val="95"/>
        </w:rPr>
        <w:t>)*50%+</w:t>
      </w:r>
      <w:r w:rsidRPr="00510D3A">
        <w:rPr>
          <w:spacing w:val="-2"/>
          <w:w w:val="95"/>
        </w:rPr>
        <w:t>答辩</w:t>
      </w:r>
      <w:r w:rsidRPr="00510D3A">
        <w:rPr>
          <w:w w:val="99"/>
        </w:rPr>
        <w:t>成绩</w:t>
      </w:r>
      <w:r w:rsidRPr="00510D3A">
        <w:rPr>
          <w:spacing w:val="2"/>
          <w:w w:val="99"/>
        </w:rPr>
        <w:t>*</w:t>
      </w:r>
      <w:r w:rsidRPr="00510D3A">
        <w:rPr>
          <w:w w:val="99"/>
        </w:rPr>
        <w:t>50</w:t>
      </w:r>
      <w:r w:rsidRPr="00510D3A">
        <w:rPr>
          <w:spacing w:val="1"/>
          <w:w w:val="99"/>
        </w:rPr>
        <w:t>%(</w:t>
      </w:r>
      <w:r w:rsidRPr="00510D3A">
        <w:rPr>
          <w:w w:val="99"/>
        </w:rPr>
        <w:t>赋分后</w:t>
      </w:r>
      <w:r w:rsidRPr="00510D3A">
        <w:rPr>
          <w:spacing w:val="3"/>
          <w:w w:val="99"/>
        </w:rPr>
        <w:t>)</w:t>
      </w:r>
      <w:r w:rsidRPr="00510D3A">
        <w:rPr>
          <w:spacing w:val="-1"/>
          <w:w w:val="99"/>
        </w:rPr>
        <w:t>，最终成绩相同且无法确认拟获奖学生时需重新打分排序。</w:t>
      </w:r>
    </w:p>
    <w:p w14:paraId="40C9012C" w14:textId="77777777" w:rsidR="0048591E" w:rsidRPr="00510D3A" w:rsidRDefault="003A5912">
      <w:pPr>
        <w:pStyle w:val="a3"/>
        <w:spacing w:line="360" w:lineRule="auto"/>
        <w:ind w:left="0" w:firstLineChars="200" w:firstLine="470"/>
        <w:jc w:val="both"/>
        <w:rPr>
          <w:spacing w:val="-2"/>
        </w:rPr>
      </w:pPr>
      <w:r w:rsidRPr="00510D3A">
        <w:rPr>
          <w:spacing w:val="-5"/>
        </w:rPr>
        <w:t>每名候选</w:t>
      </w:r>
      <w:r w:rsidRPr="00510D3A">
        <w:rPr>
          <w:spacing w:val="-2"/>
        </w:rPr>
        <w:t>人答辩时间不超过</w:t>
      </w:r>
      <w:r w:rsidRPr="00510D3A">
        <w:rPr>
          <w:spacing w:val="-2"/>
        </w:rPr>
        <w:t>8</w:t>
      </w:r>
      <w:r w:rsidRPr="00510D3A">
        <w:rPr>
          <w:spacing w:val="-2"/>
        </w:rPr>
        <w:t>分钟，其中</w:t>
      </w:r>
      <w:r w:rsidRPr="00510D3A">
        <w:rPr>
          <w:spacing w:val="-2"/>
        </w:rPr>
        <w:t>5</w:t>
      </w:r>
      <w:r w:rsidRPr="00510D3A">
        <w:rPr>
          <w:spacing w:val="-2"/>
        </w:rPr>
        <w:t>分钟</w:t>
      </w:r>
      <w:r w:rsidRPr="00510D3A">
        <w:rPr>
          <w:spacing w:val="-2"/>
        </w:rPr>
        <w:t>PPT</w:t>
      </w:r>
      <w:r w:rsidRPr="00510D3A">
        <w:rPr>
          <w:spacing w:val="-2"/>
        </w:rPr>
        <w:t>展示，</w:t>
      </w:r>
      <w:r w:rsidRPr="00510D3A">
        <w:rPr>
          <w:spacing w:val="-2"/>
        </w:rPr>
        <w:t>3</w:t>
      </w:r>
      <w:r w:rsidRPr="00510D3A">
        <w:rPr>
          <w:spacing w:val="-2"/>
        </w:rPr>
        <w:t>分钟评委提问。</w:t>
      </w:r>
    </w:p>
    <w:p w14:paraId="7A3EBFE9" w14:textId="77777777" w:rsidR="0048591E" w:rsidRPr="00510D3A" w:rsidRDefault="003A5912">
      <w:pPr>
        <w:pStyle w:val="a3"/>
        <w:spacing w:line="360" w:lineRule="auto"/>
        <w:ind w:left="0" w:firstLineChars="200" w:firstLine="476"/>
        <w:jc w:val="both"/>
        <w:rPr>
          <w:spacing w:val="-2"/>
        </w:rPr>
      </w:pPr>
      <w:r w:rsidRPr="00510D3A">
        <w:rPr>
          <w:spacing w:val="-2"/>
        </w:rPr>
        <w:t>3.</w:t>
      </w:r>
      <w:r w:rsidRPr="00510D3A">
        <w:rPr>
          <w:spacing w:val="-2"/>
        </w:rPr>
        <w:t>学院公示阶段</w:t>
      </w:r>
    </w:p>
    <w:p w14:paraId="5455400F" w14:textId="77777777" w:rsidR="0048591E" w:rsidRPr="00510D3A" w:rsidRDefault="003A5912">
      <w:pPr>
        <w:pStyle w:val="a3"/>
        <w:spacing w:line="360" w:lineRule="auto"/>
        <w:ind w:left="0" w:firstLineChars="200" w:firstLine="476"/>
        <w:jc w:val="both"/>
        <w:rPr>
          <w:spacing w:val="-2"/>
        </w:rPr>
      </w:pPr>
      <w:r w:rsidRPr="00510D3A">
        <w:rPr>
          <w:spacing w:val="-2"/>
        </w:rPr>
        <w:t>学院评审委员会审定评定完毕后向学生公布初评结果，公示期限为五个工作日。五日之内无异议则评定结果生效；若有异议，向学院申诉委员会进行反馈，申诉委员会负责调查核实，联系电话</w:t>
      </w:r>
      <w:r w:rsidRPr="00510D3A">
        <w:rPr>
          <w:spacing w:val="-2"/>
        </w:rPr>
        <w:t>010-89733384</w:t>
      </w:r>
      <w:r w:rsidRPr="00510D3A">
        <w:rPr>
          <w:spacing w:val="-2"/>
        </w:rPr>
        <w:t>；若有调整，将调整结果反馈给有异议学生。异议人必须以书面形式反映异议，异议书必须署真实姓名，便于调查核实。</w:t>
      </w:r>
    </w:p>
    <w:p w14:paraId="6587675F" w14:textId="77777777" w:rsidR="0048591E" w:rsidRPr="00510D3A" w:rsidRDefault="003A5912">
      <w:pPr>
        <w:pStyle w:val="a3"/>
        <w:spacing w:line="360" w:lineRule="auto"/>
        <w:ind w:left="0" w:firstLineChars="200" w:firstLine="476"/>
        <w:jc w:val="both"/>
        <w:rPr>
          <w:spacing w:val="-2"/>
        </w:rPr>
      </w:pPr>
      <w:r w:rsidRPr="00510D3A">
        <w:rPr>
          <w:spacing w:val="-2"/>
        </w:rPr>
        <w:t>4.</w:t>
      </w:r>
      <w:r w:rsidRPr="00510D3A">
        <w:rPr>
          <w:spacing w:val="-2"/>
        </w:rPr>
        <w:t>提交申请材料</w:t>
      </w:r>
    </w:p>
    <w:p w14:paraId="1695A53F" w14:textId="77777777" w:rsidR="0048591E" w:rsidRPr="00510D3A" w:rsidRDefault="003A5912">
      <w:pPr>
        <w:pStyle w:val="a3"/>
        <w:spacing w:line="360" w:lineRule="auto"/>
        <w:ind w:left="0" w:firstLineChars="200" w:firstLine="476"/>
        <w:jc w:val="both"/>
        <w:rPr>
          <w:spacing w:val="-2"/>
        </w:rPr>
      </w:pPr>
      <w:r w:rsidRPr="00510D3A">
        <w:rPr>
          <w:spacing w:val="-2"/>
        </w:rPr>
        <w:t>各申请人需在</w:t>
      </w:r>
      <w:r w:rsidRPr="00510D3A">
        <w:rPr>
          <w:spacing w:val="-2"/>
        </w:rPr>
        <w:t>202</w:t>
      </w:r>
      <w:r w:rsidRPr="00510D3A">
        <w:rPr>
          <w:rFonts w:hint="eastAsia"/>
          <w:spacing w:val="-2"/>
        </w:rPr>
        <w:t>5</w:t>
      </w:r>
      <w:r w:rsidRPr="00510D3A">
        <w:rPr>
          <w:spacing w:val="-2"/>
        </w:rPr>
        <w:t>年</w:t>
      </w:r>
      <w:r w:rsidRPr="00510D3A">
        <w:rPr>
          <w:rFonts w:hint="eastAsia"/>
          <w:spacing w:val="-2"/>
        </w:rPr>
        <w:t>10</w:t>
      </w:r>
      <w:r w:rsidRPr="00510D3A">
        <w:rPr>
          <w:spacing w:val="-2"/>
        </w:rPr>
        <w:t>月</w:t>
      </w:r>
      <w:r w:rsidRPr="00510D3A">
        <w:rPr>
          <w:rFonts w:hint="eastAsia"/>
          <w:spacing w:val="-2"/>
        </w:rPr>
        <w:t>1</w:t>
      </w:r>
      <w:r w:rsidRPr="00510D3A">
        <w:rPr>
          <w:spacing w:val="-2"/>
        </w:rPr>
        <w:t>日</w:t>
      </w:r>
      <w:r w:rsidRPr="00510D3A">
        <w:rPr>
          <w:spacing w:val="-2"/>
        </w:rPr>
        <w:t>17</w:t>
      </w:r>
      <w:r w:rsidRPr="00510D3A">
        <w:rPr>
          <w:spacing w:val="-2"/>
        </w:rPr>
        <w:t>点以前向辅导员处报名，过期一律视为自动放弃，所需材料在答辩前准备好即可，答辩时自行携带交予评委审阅，答辩时间</w:t>
      </w:r>
      <w:r w:rsidRPr="00510D3A">
        <w:rPr>
          <w:rFonts w:hint="eastAsia"/>
          <w:spacing w:val="-2"/>
        </w:rPr>
        <w:t>暂</w:t>
      </w:r>
      <w:r w:rsidRPr="00510D3A">
        <w:rPr>
          <w:spacing w:val="-2"/>
        </w:rPr>
        <w:t>定于</w:t>
      </w:r>
      <w:r w:rsidRPr="00510D3A">
        <w:rPr>
          <w:spacing w:val="-2"/>
        </w:rPr>
        <w:t>202</w:t>
      </w:r>
      <w:r w:rsidRPr="00510D3A">
        <w:rPr>
          <w:rFonts w:hint="eastAsia"/>
          <w:spacing w:val="-2"/>
        </w:rPr>
        <w:t>5</w:t>
      </w:r>
      <w:r w:rsidRPr="00510D3A">
        <w:rPr>
          <w:spacing w:val="-2"/>
        </w:rPr>
        <w:t>年</w:t>
      </w:r>
      <w:r w:rsidRPr="00510D3A">
        <w:rPr>
          <w:spacing w:val="-2"/>
        </w:rPr>
        <w:t>10</w:t>
      </w:r>
      <w:r w:rsidRPr="00510D3A">
        <w:rPr>
          <w:spacing w:val="-2"/>
        </w:rPr>
        <w:t>月</w:t>
      </w:r>
      <w:r w:rsidRPr="00510D3A">
        <w:rPr>
          <w:spacing w:val="-2"/>
        </w:rPr>
        <w:t>9</w:t>
      </w:r>
      <w:r w:rsidRPr="00510D3A">
        <w:rPr>
          <w:spacing w:val="-2"/>
        </w:rPr>
        <w:t>日，具体</w:t>
      </w:r>
      <w:r w:rsidRPr="00510D3A">
        <w:rPr>
          <w:rFonts w:hint="eastAsia"/>
          <w:spacing w:val="-2"/>
        </w:rPr>
        <w:t>地点</w:t>
      </w:r>
      <w:r w:rsidRPr="00510D3A">
        <w:rPr>
          <w:spacing w:val="-2"/>
        </w:rPr>
        <w:t>待定，相关材料</w:t>
      </w:r>
      <w:r w:rsidRPr="00510D3A">
        <w:rPr>
          <w:spacing w:val="-2"/>
        </w:rPr>
        <w:t>要求如下：</w:t>
      </w:r>
    </w:p>
    <w:p w14:paraId="05F10D6D"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lastRenderedPageBreak/>
        <w:t>（</w:t>
      </w:r>
      <w:r w:rsidRPr="00510D3A">
        <w:rPr>
          <w:rFonts w:hint="eastAsia"/>
          <w:spacing w:val="-2"/>
        </w:rPr>
        <w:t>1</w:t>
      </w:r>
      <w:r w:rsidRPr="00510D3A">
        <w:rPr>
          <w:rFonts w:hint="eastAsia"/>
          <w:spacing w:val="-2"/>
        </w:rPr>
        <w:t>）</w:t>
      </w:r>
      <w:r w:rsidRPr="00510D3A">
        <w:rPr>
          <w:spacing w:val="-2"/>
        </w:rPr>
        <w:t>纸质版材料（附件</w:t>
      </w:r>
      <w:r w:rsidRPr="00510D3A">
        <w:rPr>
          <w:spacing w:val="-2"/>
        </w:rPr>
        <w:t>1</w:t>
      </w:r>
      <w:r w:rsidRPr="00510D3A">
        <w:rPr>
          <w:spacing w:val="-2"/>
        </w:rPr>
        <w:t>）：《研究生国家奖学金申请审批表》（</w:t>
      </w:r>
      <w:r w:rsidRPr="00510D3A">
        <w:rPr>
          <w:spacing w:val="-2"/>
        </w:rPr>
        <w:t>A4</w:t>
      </w:r>
      <w:r w:rsidRPr="00510D3A">
        <w:rPr>
          <w:spacing w:val="-2"/>
        </w:rPr>
        <w:t>纸正反双面打印，必须按照填表说明填写，申请表中推荐人为研究生导师），一式十份；</w:t>
      </w:r>
    </w:p>
    <w:p w14:paraId="0B9CB02B" w14:textId="77777777" w:rsidR="0048591E" w:rsidRPr="00510D3A" w:rsidRDefault="003A5912">
      <w:pPr>
        <w:pStyle w:val="a3"/>
        <w:spacing w:line="360" w:lineRule="auto"/>
        <w:ind w:left="0" w:firstLineChars="200" w:firstLine="476"/>
        <w:jc w:val="both"/>
        <w:rPr>
          <w:spacing w:val="-2"/>
        </w:rPr>
      </w:pPr>
      <w:r w:rsidRPr="00510D3A">
        <w:rPr>
          <w:rFonts w:hint="eastAsia"/>
          <w:spacing w:val="-2"/>
        </w:rPr>
        <w:t>（</w:t>
      </w:r>
      <w:r w:rsidRPr="00510D3A">
        <w:rPr>
          <w:rFonts w:hint="eastAsia"/>
          <w:spacing w:val="-2"/>
        </w:rPr>
        <w:t>2</w:t>
      </w:r>
      <w:r w:rsidRPr="00510D3A">
        <w:rPr>
          <w:rFonts w:hint="eastAsia"/>
          <w:spacing w:val="-2"/>
        </w:rPr>
        <w:t>）</w:t>
      </w:r>
      <w:r w:rsidRPr="00510D3A">
        <w:rPr>
          <w:spacing w:val="-2"/>
        </w:rPr>
        <w:t>纸质版材料（附件</w:t>
      </w:r>
      <w:r w:rsidRPr="00510D3A">
        <w:rPr>
          <w:spacing w:val="-2"/>
        </w:rPr>
        <w:t>3</w:t>
      </w:r>
      <w:r w:rsidRPr="00510D3A">
        <w:rPr>
          <w:spacing w:val="-2"/>
        </w:rPr>
        <w:t>）：《</w:t>
      </w:r>
      <w:r w:rsidRPr="00510D3A">
        <w:rPr>
          <w:rFonts w:hint="eastAsia"/>
          <w:spacing w:val="-2"/>
        </w:rPr>
        <w:t>研究生国家奖学金获奖学生事迹要求及模板</w:t>
      </w:r>
      <w:r w:rsidRPr="00510D3A">
        <w:rPr>
          <w:spacing w:val="-2"/>
        </w:rPr>
        <w:t>》，一式十份；</w:t>
      </w:r>
    </w:p>
    <w:p w14:paraId="151F237C" w14:textId="77777777" w:rsidR="0048591E" w:rsidRPr="00510D3A" w:rsidRDefault="003A5912">
      <w:pPr>
        <w:pStyle w:val="a3"/>
        <w:spacing w:line="360" w:lineRule="auto"/>
        <w:ind w:left="0" w:firstLineChars="200" w:firstLine="476"/>
        <w:jc w:val="both"/>
        <w:rPr>
          <w:spacing w:val="-2"/>
        </w:rPr>
      </w:pPr>
      <w:r w:rsidRPr="00510D3A">
        <w:rPr>
          <w:spacing w:val="-2"/>
        </w:rPr>
        <w:t>纸质版材料：研究生课程成绩单和当前学历期间所有获奖、成果及证明材料的复印件，至少一式五份，装订成册。</w:t>
      </w:r>
    </w:p>
    <w:p w14:paraId="66A118EC" w14:textId="77777777" w:rsidR="0048591E" w:rsidRPr="00510D3A" w:rsidRDefault="0048591E">
      <w:pPr>
        <w:pStyle w:val="a3"/>
        <w:spacing w:line="360" w:lineRule="auto"/>
        <w:ind w:left="0" w:firstLineChars="200" w:firstLine="480"/>
        <w:jc w:val="both"/>
      </w:pPr>
    </w:p>
    <w:p w14:paraId="4D45FD82" w14:textId="77777777" w:rsidR="0048591E" w:rsidRPr="00510D3A" w:rsidRDefault="0048591E">
      <w:pPr>
        <w:pStyle w:val="a3"/>
        <w:spacing w:line="360" w:lineRule="auto"/>
        <w:ind w:left="0" w:firstLineChars="200" w:firstLine="480"/>
        <w:jc w:val="both"/>
      </w:pPr>
    </w:p>
    <w:p w14:paraId="111B5406" w14:textId="77777777" w:rsidR="0048591E" w:rsidRPr="00510D3A" w:rsidRDefault="003A5912">
      <w:pPr>
        <w:pStyle w:val="1"/>
        <w:spacing w:line="360" w:lineRule="auto"/>
        <w:ind w:left="0"/>
        <w:rPr>
          <w:u w:val="none"/>
        </w:rPr>
      </w:pPr>
      <w:r w:rsidRPr="00510D3A">
        <w:rPr>
          <w:w w:val="95"/>
        </w:rPr>
        <w:t>本办法最终解释权归机械与储运工程学院研究生国家奖学金评审委员</w:t>
      </w:r>
      <w:r w:rsidRPr="00510D3A">
        <w:rPr>
          <w:spacing w:val="-3"/>
          <w:w w:val="95"/>
        </w:rPr>
        <w:t>会所有。</w:t>
      </w:r>
    </w:p>
    <w:p w14:paraId="60731DF4" w14:textId="77777777" w:rsidR="0048591E" w:rsidRPr="00510D3A" w:rsidRDefault="0048591E">
      <w:pPr>
        <w:pStyle w:val="a3"/>
        <w:ind w:left="0"/>
        <w:rPr>
          <w:b/>
          <w:sz w:val="20"/>
        </w:rPr>
      </w:pPr>
    </w:p>
    <w:p w14:paraId="3B510730" w14:textId="77777777" w:rsidR="0048591E" w:rsidRPr="00510D3A" w:rsidRDefault="0048591E">
      <w:pPr>
        <w:pStyle w:val="a3"/>
        <w:spacing w:before="11"/>
        <w:ind w:left="0"/>
        <w:rPr>
          <w:b/>
          <w:sz w:val="16"/>
        </w:rPr>
      </w:pPr>
    </w:p>
    <w:p w14:paraId="2E8D8558" w14:textId="77777777" w:rsidR="0048591E" w:rsidRPr="00510D3A" w:rsidRDefault="003A5912">
      <w:pPr>
        <w:pStyle w:val="a3"/>
        <w:spacing w:line="360" w:lineRule="auto"/>
        <w:ind w:left="0"/>
        <w:jc w:val="right"/>
        <w:rPr>
          <w:spacing w:val="-2"/>
        </w:rPr>
      </w:pPr>
      <w:r w:rsidRPr="00510D3A">
        <w:rPr>
          <w:spacing w:val="-2"/>
        </w:rPr>
        <w:t>中国石油大学（北京）</w:t>
      </w:r>
    </w:p>
    <w:p w14:paraId="064150B2" w14:textId="77777777" w:rsidR="0048591E" w:rsidRPr="00510D3A" w:rsidRDefault="003A5912">
      <w:pPr>
        <w:pStyle w:val="a3"/>
        <w:spacing w:line="360" w:lineRule="auto"/>
        <w:ind w:left="0"/>
        <w:jc w:val="right"/>
      </w:pPr>
      <w:r w:rsidRPr="00510D3A">
        <w:rPr>
          <w:spacing w:val="-2"/>
        </w:rPr>
        <w:t>机械与储运工程学院</w:t>
      </w:r>
    </w:p>
    <w:p w14:paraId="12C17A55" w14:textId="77777777" w:rsidR="0048591E" w:rsidRDefault="003A5912">
      <w:pPr>
        <w:pStyle w:val="a3"/>
        <w:spacing w:line="360" w:lineRule="auto"/>
        <w:ind w:left="0"/>
        <w:jc w:val="right"/>
      </w:pPr>
      <w:r w:rsidRPr="00510D3A">
        <w:t>202</w:t>
      </w:r>
      <w:r w:rsidRPr="00510D3A">
        <w:rPr>
          <w:rFonts w:hint="eastAsia"/>
        </w:rPr>
        <w:t>5</w:t>
      </w:r>
      <w:r w:rsidRPr="00510D3A">
        <w:rPr>
          <w:rFonts w:hint="eastAsia"/>
        </w:rPr>
        <w:t>年</w:t>
      </w:r>
      <w:r w:rsidRPr="00510D3A">
        <w:rPr>
          <w:rFonts w:hint="eastAsia"/>
        </w:rPr>
        <w:t>9</w:t>
      </w:r>
      <w:r w:rsidRPr="00510D3A">
        <w:rPr>
          <w:rFonts w:hint="eastAsia"/>
        </w:rPr>
        <w:t>月</w:t>
      </w:r>
    </w:p>
    <w:sectPr w:rsidR="0048591E">
      <w:pgSz w:w="11910" w:h="16840"/>
      <w:pgMar w:top="1420" w:right="144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8E96E6" w14:textId="77777777" w:rsidR="003A5912" w:rsidRDefault="003A5912" w:rsidP="00F845A6">
      <w:r>
        <w:separator/>
      </w:r>
    </w:p>
  </w:endnote>
  <w:endnote w:type="continuationSeparator" w:id="0">
    <w:p w14:paraId="14C9A4F8" w14:textId="77777777" w:rsidR="003A5912" w:rsidRDefault="003A5912" w:rsidP="00F84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97DD71B7-476C-423A-ABEC-83343C32E96D}"/>
    <w:embedBold r:id="rId2" w:subsetted="1" w:fontKey="{2460DCB4-09EB-4D0D-8F57-3EDC914B9D09}"/>
  </w:font>
  <w:font w:name="方正小标宋简体">
    <w:panose1 w:val="03000509000000000000"/>
    <w:charset w:val="86"/>
    <w:family w:val="script"/>
    <w:pitch w:val="fixed"/>
    <w:sig w:usb0="00000001" w:usb1="080E0000" w:usb2="00000010" w:usb3="00000000" w:csb0="00040000" w:csb1="00000000"/>
    <w:embedBold r:id="rId3" w:subsetted="1" w:fontKey="{C50B07C2-9426-433B-9F94-FB560DFAFC4C}"/>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176EA5" w14:textId="77777777" w:rsidR="003A5912" w:rsidRDefault="003A5912" w:rsidP="00F845A6">
      <w:r>
        <w:separator/>
      </w:r>
    </w:p>
  </w:footnote>
  <w:footnote w:type="continuationSeparator" w:id="0">
    <w:p w14:paraId="5CF0F2D2" w14:textId="77777777" w:rsidR="003A5912" w:rsidRDefault="003A5912" w:rsidP="00F845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TrueTypeFonts/>
  <w:saveSubsetFonts/>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A35"/>
    <w:rsid w:val="000B1450"/>
    <w:rsid w:val="001C48A2"/>
    <w:rsid w:val="00277AF0"/>
    <w:rsid w:val="00352A86"/>
    <w:rsid w:val="00352DF9"/>
    <w:rsid w:val="00376002"/>
    <w:rsid w:val="00393A2E"/>
    <w:rsid w:val="003A5912"/>
    <w:rsid w:val="003B773A"/>
    <w:rsid w:val="003D03A1"/>
    <w:rsid w:val="0048591E"/>
    <w:rsid w:val="00510D3A"/>
    <w:rsid w:val="00666DB6"/>
    <w:rsid w:val="00667C89"/>
    <w:rsid w:val="00711CC4"/>
    <w:rsid w:val="00741970"/>
    <w:rsid w:val="007954AD"/>
    <w:rsid w:val="007C2795"/>
    <w:rsid w:val="00947A35"/>
    <w:rsid w:val="00A34011"/>
    <w:rsid w:val="00BE1C36"/>
    <w:rsid w:val="00C13746"/>
    <w:rsid w:val="00C96498"/>
    <w:rsid w:val="00D440ED"/>
    <w:rsid w:val="00D57907"/>
    <w:rsid w:val="00D962FC"/>
    <w:rsid w:val="00F02E93"/>
    <w:rsid w:val="00F04274"/>
    <w:rsid w:val="00F845A6"/>
    <w:rsid w:val="00F84E50"/>
    <w:rsid w:val="212B632B"/>
    <w:rsid w:val="240633B3"/>
    <w:rsid w:val="24B623B0"/>
    <w:rsid w:val="3FA73DCB"/>
    <w:rsid w:val="45997458"/>
    <w:rsid w:val="5C0E5A72"/>
    <w:rsid w:val="5F225970"/>
    <w:rsid w:val="65327369"/>
    <w:rsid w:val="78BD0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65CCE8"/>
  <w15:docId w15:val="{FE1BA8B2-EA3E-4790-A296-ABBE3402D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utoSpaceDE w:val="0"/>
      <w:autoSpaceDN w:val="0"/>
    </w:pPr>
    <w:rPr>
      <w:rFonts w:ascii="仿宋" w:eastAsia="仿宋" w:hAnsi="仿宋" w:cs="仿宋"/>
      <w:sz w:val="22"/>
      <w:szCs w:val="22"/>
    </w:rPr>
  </w:style>
  <w:style w:type="paragraph" w:styleId="1">
    <w:name w:val="heading 1"/>
    <w:basedOn w:val="a"/>
    <w:uiPriority w:val="9"/>
    <w:qFormat/>
    <w:pPr>
      <w:spacing w:line="304" w:lineRule="exact"/>
      <w:ind w:left="175"/>
      <w:outlineLvl w:val="0"/>
    </w:pPr>
    <w:rPr>
      <w:b/>
      <w:bCs/>
      <w:sz w:val="24"/>
      <w:szCs w:val="24"/>
      <w:u w:val="single"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ind w:left="120"/>
    </w:pPr>
    <w:rPr>
      <w:sz w:val="24"/>
      <w:szCs w:val="24"/>
    </w:rPr>
  </w:style>
  <w:style w:type="paragraph" w:styleId="a4">
    <w:name w:val="footer"/>
    <w:basedOn w:val="a"/>
    <w:link w:val="a5"/>
    <w:uiPriority w:val="99"/>
    <w:unhideWhenUsed/>
    <w:qFormat/>
    <w:pPr>
      <w:tabs>
        <w:tab w:val="center" w:pos="4153"/>
        <w:tab w:val="right" w:pos="8306"/>
      </w:tabs>
      <w:snapToGrid w:val="0"/>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Title"/>
    <w:basedOn w:val="a"/>
    <w:uiPriority w:val="10"/>
    <w:qFormat/>
    <w:pPr>
      <w:spacing w:before="63"/>
      <w:ind w:left="1626" w:right="1307"/>
      <w:jc w:val="center"/>
    </w:pPr>
    <w:rPr>
      <w:rFonts w:ascii="宋体" w:eastAsia="宋体" w:hAnsi="宋体" w:cs="宋体"/>
      <w:sz w:val="28"/>
      <w:szCs w:val="2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9">
    <w:name w:val="List Paragraph"/>
    <w:basedOn w:val="a"/>
    <w:uiPriority w:val="1"/>
    <w:qFormat/>
    <w:pPr>
      <w:ind w:left="841" w:hanging="242"/>
    </w:pPr>
  </w:style>
  <w:style w:type="paragraph" w:customStyle="1" w:styleId="TableParagraph">
    <w:name w:val="Table Paragraph"/>
    <w:basedOn w:val="a"/>
    <w:uiPriority w:val="1"/>
    <w:qFormat/>
  </w:style>
  <w:style w:type="character" w:customStyle="1" w:styleId="a7">
    <w:name w:val="页眉 字符"/>
    <w:basedOn w:val="a0"/>
    <w:link w:val="a6"/>
    <w:uiPriority w:val="99"/>
    <w:qFormat/>
    <w:rPr>
      <w:rFonts w:ascii="仿宋" w:eastAsia="仿宋" w:hAnsi="仿宋" w:cs="仿宋"/>
      <w:sz w:val="18"/>
      <w:szCs w:val="18"/>
      <w:lang w:eastAsia="zh-CN"/>
    </w:rPr>
  </w:style>
  <w:style w:type="character" w:customStyle="1" w:styleId="a5">
    <w:name w:val="页脚 字符"/>
    <w:basedOn w:val="a0"/>
    <w:link w:val="a4"/>
    <w:uiPriority w:val="99"/>
    <w:qFormat/>
    <w:rPr>
      <w:rFonts w:ascii="仿宋" w:eastAsia="仿宋" w:hAnsi="仿宋" w:cs="仿宋"/>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1857</Words>
  <Characters>1896</Characters>
  <Application>Microsoft Office Word</Application>
  <DocSecurity>0</DocSecurity>
  <Lines>79</Lines>
  <Paragraphs>78</Paragraphs>
  <ScaleCrop>false</ScaleCrop>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穆 穆</dc:creator>
  <cp:lastModifiedBy>HUAWEI</cp:lastModifiedBy>
  <cp:revision>12</cp:revision>
  <cp:lastPrinted>2024-09-27T08:44:00Z</cp:lastPrinted>
  <dcterms:created xsi:type="dcterms:W3CDTF">2024-09-26T10:09:00Z</dcterms:created>
  <dcterms:modified xsi:type="dcterms:W3CDTF">2025-09-30T07:38:00Z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2023-10-03T00:00:00Z</vt:filetime>
  </property>
  <property fmtid="{D5CDD505-2E9C-101B-9397-08002B2CF9AE}" pid="3" name="Creator">
    <vt:lpwstr>Microsoft® Word 2019</vt:lpwstr>
  </property>
  <property fmtid="{D5CDD505-2E9C-101B-9397-08002B2CF9AE}" pid="4" name="LastSaved">
    <vt:filetime>2024-09-25T00:00:00Z</vt:filetime>
  </property>
  <property fmtid="{D5CDD505-2E9C-101B-9397-08002B2CF9AE}" pid="5" name="KSOTemplateDocerSaveRecord">
    <vt:lpwstr>eyJoZGlkIjoiNGZjNTFiZmM1YWYzMDkyMTI2NWI3YTY0YWE2MmM5NTMiLCJ1c2VySWQiOiIyODQ1MzEzMDAifQ==</vt:lpwstr>
  </property>
  <property fmtid="{D5CDD505-2E9C-101B-9397-08002B2CF9AE}" pid="6" name="KSOProductBuildVer">
    <vt:lpwstr>2052-12.1.0.22529</vt:lpwstr>
  </property>
  <property fmtid="{D5CDD505-2E9C-101B-9397-08002B2CF9AE}" pid="7" name="ICV">
    <vt:lpwstr>656A0D9B96454BD695D6F5AC703CC0C7_12</vt:lpwstr>
  </property>
</Properties>
</file>